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EE" w:rsidRPr="00746199" w:rsidRDefault="00225AAE" w:rsidP="00E140C6">
      <w:pPr>
        <w:pStyle w:val="Label"/>
      </w:pPr>
      <w:r w:rsidRPr="00746199">
        <w:t>Taller</w:t>
      </w:r>
    </w:p>
    <w:p w:rsidR="00F00E89" w:rsidRPr="00746199" w:rsidRDefault="006C51A0" w:rsidP="00EF2F90">
      <w:pPr>
        <w:pStyle w:val="Puesto"/>
      </w:pPr>
      <w:r w:rsidRPr="00746199">
        <w:t>Promesa niñas Pacoche</w:t>
      </w:r>
    </w:p>
    <w:p w:rsidR="00F00E89" w:rsidRPr="00746199" w:rsidRDefault="00225AAE" w:rsidP="007F063B">
      <w:pPr>
        <w:pStyle w:val="Subttulo"/>
      </w:pPr>
      <w:r w:rsidRPr="00746199">
        <w:t>Asociación de Guías Scouts del Ecuador</w:t>
      </w:r>
    </w:p>
    <w:p w:rsidR="006A122B" w:rsidRPr="00746199" w:rsidRDefault="006A122B" w:rsidP="006A122B">
      <w:pPr>
        <w:rPr>
          <w:sz w:val="160"/>
          <w:szCs w:val="160"/>
        </w:rPr>
      </w:pPr>
    </w:p>
    <w:p w:rsidR="002A0110" w:rsidRPr="00746199" w:rsidRDefault="002A0110" w:rsidP="002A0110">
      <w:pPr>
        <w:pStyle w:val="Label"/>
      </w:pPr>
      <w:r w:rsidRPr="00746199">
        <w:t>Objetivo</w:t>
      </w:r>
    </w:p>
    <w:p w:rsidR="009356BA" w:rsidRPr="00746199" w:rsidRDefault="009356BA" w:rsidP="009356BA">
      <w:r w:rsidRPr="00746199">
        <w:t>Trabajar guidismo, apropiación de simbolismo, promesa y leyes.</w:t>
      </w:r>
    </w:p>
    <w:p w:rsidR="006A122B" w:rsidRPr="00746199" w:rsidRDefault="006A122B" w:rsidP="00745E71"/>
    <w:tbl>
      <w:tblPr>
        <w:tblStyle w:val="Tabladecuadrcula5oscura-nfasis1"/>
        <w:tblW w:w="7650" w:type="dxa"/>
        <w:jc w:val="center"/>
        <w:tbl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one" w:sz="0" w:space="0" w:color="auto"/>
          <w:insideV w:val="single" w:sz="4" w:space="0" w:color="EC8113" w:themeColor="accent1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028"/>
        <w:gridCol w:w="5622"/>
      </w:tblGrid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</w:tcBorders>
          </w:tcPr>
          <w:p w:rsidR="006A122B" w:rsidRPr="00746199" w:rsidRDefault="006A122B" w:rsidP="006A122B">
            <w:r w:rsidRPr="00746199">
              <w:t>Propósito</w:t>
            </w:r>
          </w:p>
        </w:tc>
        <w:tc>
          <w:tcPr>
            <w:tcW w:w="5670" w:type="dxa"/>
          </w:tcPr>
          <w:p w:rsidR="006A122B" w:rsidRPr="00746199" w:rsidRDefault="006A122B" w:rsidP="005A3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Temas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Audiencia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Facilitadores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Ana Cristina (AC)
                <w:br/>
                Carla Patiño (CP)
                <w:br/>
                Isa Solano (IS)
              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Espacio físico</w:t>
            </w:r>
          </w:p>
        </w:tc>
        <w:tc>
          <w:tcPr>
            <w:tcW w:w="5670" w:type="dxa"/>
          </w:tcPr>
          <w:p w:rsidR="006A122B" w:rsidRPr="00746199" w:rsidRDefault="00450B39" w:rsidP="00450B39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Aula, exteriores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  <w:bottom w:val="none" w:sz="0" w:space="0" w:color="auto"/>
            </w:tcBorders>
          </w:tcPr>
          <w:p w:rsidR="006A122B" w:rsidRPr="00746199" w:rsidRDefault="006A122B" w:rsidP="005A30F3">
            <w:r w:rsidRPr="00746199">
              <w:t>Cronograma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8 horas en 2 días</w:t>
            </w:r>
          </w:p>
        </w:tc>
      </w:tr>
    </w:tbl>
    <w:p w:rsidR="006A122B" w:rsidRPr="00746199" w:rsidRDefault="006A122B" w:rsidP="00F00E89">
      <w:pPr>
        <w:sectPr w:rsidR="006A122B" w:rsidRPr="00746199" w:rsidSect="006A122B">
          <w:pgSz w:w="12240" w:h="15840" w:code="1"/>
          <w:pgMar w:top="1440" w:right="1440" w:bottom="1440" w:left="1440" w:header="709" w:footer="709" w:gutter="0"/>
          <w:cols w:space="708"/>
          <w:vAlign w:val="center"/>
          <w:docGrid w:linePitch="360"/>
        </w:sectPr>
      </w:pPr>
    </w:p>
    <w:p w:rsidR="00F00E89" w:rsidRPr="00746199" w:rsidRDefault="007B07BD" w:rsidP="007B07BD">
      <w:pPr>
        <w:pStyle w:val="Ttulo1"/>
      </w:pPr>
      <w:r w:rsidRPr="00746199">
        <w:lastRenderedPageBreak/>
        <w:t>Cronograma</w:t>
      </w:r>
    </w:p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1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6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2:30pm – 2:45pm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momento guia, oración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poema Lezard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2:45pm – 3:05pm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Presentación de patrullas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3:05pm – 5:05pm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A1. Armando el trébol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no olvidar imprimir y plastificar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C31284">
              <w:rPr>
                <w:rStyle w:val="LabelChar"/>
              </w:rPr>
              <w:t>Recursos:</w:t>
            </w:r>
            <w:r>
              <w:rPr>
                <w:sz w:val="20"/>
                <w:szCs w:val="20"/>
              </w:rPr>
              <w:t xml:space="preserve"> R1</w:t>
            </w: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5:05pm – 6:35pm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Comida, preparar y comer tareas por patrullas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Hot dog guacamole, tomate, cebolla, papas fritas. (reloj de tareas).  Jugo o limonada.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6:35pm – 7:05pm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Repaso Organización de la promesa,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7:05pm – 8:05pm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Vela de armas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2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2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8:30am – 9:00am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Banderas, formar para de entrar, presentación de patrullas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9:00am – 9:30am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Promesa guiadoras y niñas,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
                 bandera, silbatos, pañoletas. En casa comunal, libro de lezard
                <w:br/>
              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9:30am – 10:00am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Arbol Día del Pensamiento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10:00am – 10:30am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cierre con canción de despedida, grito del fial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7D5ACA" w:rsidRPr="00746199" w:rsidRDefault="00913856">
      <w:r w:rsidRPr="00746199">
        <w:t/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6F65EE" w:rsidRPr="00746199" w:rsidRDefault="006F65EE" w:rsidP="006F65EE">
      <w:pPr>
        <w:pStyle w:val="Ttulo1"/>
        <w:spacing w:before="0" w:after="0"/>
        <w:jc w:val="right"/>
        <w:rPr>
          <w:i/>
        </w:rPr>
      </w:pPr>
      <w:r w:rsidRPr="00746199">
        <w:rPr>
          <w:i/>
        </w:rPr>
        <w:lastRenderedPageBreak/>
        <w:t>Día 1</w:t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A1. Armando el trébol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p w:rsidR="00C31284" w:rsidRPr="00746199" w:rsidRDefault="00C31284" w:rsidP="00C31284">
      <w:pPr>
        <w:pStyle w:val="Label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Notas</w:t>
      </w:r>
    </w:p>
    <w:p w:rsidR="00C31284" w:rsidRPr="00746199" w:rsidRDefault="00C31284" w:rsidP="00C31284">
      <w:r w:rsidRPr="00746199">
        <w:t>no olvidar imprimir y plastificar</w:t>
      </w: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Encontrar las diferentes partes del Trebol y sus significados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Exteriores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Dinámica de grupo, trabajo en grupos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adolescentes, 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50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1 hora 10 mins
                <w:br/>
                • Integrar conocimientos: 15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2 horas (modificado del original)</w:t>
            </w:r>
          </w:p>
        </w:tc>
      </w:tr>
      <w:tr w:rsidR="008375CC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Recursos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72CD5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R1. Significado del Trébol Guía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papel, lápices, pliegos de cartulina,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</w:tcBorders>
          </w:tcPr>
          <w:p w:rsidR="00572CD5" w:rsidRPr="00746199" w:rsidRDefault="00572CD5" w:rsidP="005A30F3">
            <w:r w:rsidRPr="00746199">
              <w:t>Precauciones</w:t>
            </w:r>
          </w:p>
        </w:tc>
        <w:tc>
          <w:tcPr>
            <w:tcW w:w="4889" w:type="dxa"/>
            <w:tcBorders>
              <w:top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Esta actividad se debe hacer en exteriores y preparar con anticipación.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 hora 10 mins</w:t>
      </w:r>
    </w:p>
    <w:p w:rsidR="002D3517" w:rsidRPr="00746199" w:rsidRDefault="00B738DD" w:rsidP="004B1CE9">
      <w:pPr>
        <w:spacing w:after="240"/>
        <w:jc w:val="right"/>
        <w:rPr>
          <w:rFonts w:asciiTheme="majorHAnsi" w:hAnsiTheme="majorHAnsi"/>
          <w:sz w:val="24"/>
          <w:szCs w:val="24"/>
        </w:rPr>
      </w:pPr>
      <w:r w:rsidRPr="00746199">
        <w:rPr>
          <w:rFonts w:asciiTheme="majorHAnsi" w:hAnsiTheme="majorHAnsi"/>
          <w:color w:val="0F4A71" w:themeColor="accent2" w:themeShade="BF"/>
          <w:sz w:val="24"/>
          <w:szCs w:val="24"/>
        </w:rPr>
        <w:t>Recursos</w:t>
      </w:r>
      <w:r w:rsidR="002D3517" w:rsidRPr="00746199">
        <w:rPr>
          <w:rFonts w:asciiTheme="majorHAnsi" w:hAnsiTheme="majorHAnsi"/>
          <w:color w:val="0F4A71" w:themeColor="accent2" w:themeShade="BF"/>
          <w:sz w:val="24"/>
          <w:szCs w:val="24"/>
        </w:rPr>
        <w:t xml:space="preserve">: </w:t>
      </w:r>
      <w:r w:rsidR="002D3517" w:rsidRPr="00746199">
        <w:rPr>
          <w:rFonts w:asciiTheme="majorHAnsi" w:hAnsiTheme="majorHAnsi"/>
          <w:sz w:val="24"/>
          <w:szCs w:val="24"/>
        </w:rPr>
        <w:t>R1</w:t>
      </w:r>
    </w:p>
    <w:p>
      <w:pPr>
        <w:widowControl w:val="on"/>
        <w:pBdr/>
      </w:pPr>
      <w:r>
        <w:rPr>
          <w:b/>
          <w:bCs/>
        </w:rPr>
        <w:t xml:space="preserve">
Step
1</w:t>
      </w:r>
      <w:r>
        <w:rPr/>
        <w:t xml:space="preserve">.
Preparar
previamente
5
tréboles
de
medio
pliego
de
cartulina
(o
el
numero
de
grupos
con
el
que
se
trabajará).
De
color
naranja
o
decorados.
Recortarlo
en:
3
hojas,
punta
de
brújula,
2
estrellas,
circulo
externo
(total
7
piezas) Identificar
con
numero
o
color
cada
trébol.</w:t>
      </w:r>
    </w:p>
    <w:p>
      <w:pPr>
        <w:widowControl w:val="on"/>
        <w:pBdr/>
      </w:pPr>
      <w:r>
        <w:rPr/>
        <w:t xml:space="preserve">
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2</w:t>
      </w:r>
      <w:r>
        <w:rPr/>
        <w:t xml:space="preserve">.
Ubicar
7
estaciones
en
el
espacio
del
que
se
disponga.
Pacoche:
Estaciónes
1
Comedor,
2
Trapiche
3
Casa
Cuidador,
4
Casa
Tonga
5
Descanso
Banca
6
Entrada
Sendero
7
acceso
posterior
cocina.
 Preparar
la
explicación
de
cada
parte
del
trébol.
Tener
preparadas las
instrucciones
de
cada
estación.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3</w:t>
      </w:r>
      <w:r>
        <w:rPr/>
        <w:t xml:space="preserve">.
En
cada
estación
se
encontrará
una
facilitadora
que
tendrá
una
parte
del
trébol,
esta
será
entregada
a
las
patrullas
una
vez
que
completen
con
éxito
la
actividad
propuesta.
en
ese
momento
se
les
leerá
el
significado
de
cada
parte.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4</w:t>
      </w:r>
      <w:r>
        <w:rPr/>
        <w:t xml:space="preserve">.
Cuando
hayan
finalizado
las
7
estaciones
la
patrulla
deberá
reunirse
y
armar
el
rompecabezas,
la
figura
del
trébol
y
presentarlo
a
los
demás
grupos,
cual
fue
su
estación
preferida.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
Step
5</w:t>
      </w:r>
      <w:r>
        <w:rPr/>
        <w:t xml:space="preserve">.
En
circulo
se
pondrán
todos
los
tréboles
juntos
se
pedirá
que
se
presente
rapidamente
algunas
de
las
cosas
realizadas
en
las
estaciones
y
se
reflexionará
sobre
lo
que
significa
ser
guias.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Asociación de Guías Scouts del Ecuador</w:t>
      </w:r>
    </w:p>
    <w:p w:rsidR="00B83084" w:rsidRPr="00746199" w:rsidRDefault="00B83084" w:rsidP="00B83084">
      <w:r w:rsidRPr="00746199">
        <w:t/>
      </w:r>
    </w:p>
    <w:p w:rsidR="00B83084" w:rsidRPr="00746199" w:rsidRDefault="00B83084" w:rsidP="00B83084"/>
    <w:p w:rsidR="00B83084" w:rsidRPr="00746199" w:rsidRDefault="00B83084" w:rsidP="00872397">
      <w:pPr>
        <w:pStyle w:val="Label"/>
        <w:keepNext/>
        <w:jc w:val="center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Recurso</w:t>
      </w:r>
    </w:p>
    <w:p w:rsidR="00B83084" w:rsidRPr="00746199" w:rsidRDefault="00B83084" w:rsidP="00F06E22">
      <w:pPr>
        <w:pStyle w:val="Ttulo1"/>
        <w:spacing w:after="0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R1. Significado del Trébol Guía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3"/>
        <w:tblW w:w="7650" w:type="dxa"/>
        <w:jc w:val="center"/>
        <w:tblBorders>
          <w:top w:val="single" w:sz="4" w:space="0" w:color="0C8F8A" w:themeColor="accent3"/>
          <w:left w:val="single" w:sz="4" w:space="0" w:color="0C8F8A" w:themeColor="accent3"/>
          <w:bottom w:val="single" w:sz="4" w:space="0" w:color="0C8F8A" w:themeColor="accent3"/>
          <w:right w:val="single" w:sz="4" w:space="0" w:color="0C8F8A" w:themeColor="accent3"/>
          <w:insideH w:val="none" w:sz="0" w:space="0" w:color="auto"/>
          <w:insideV w:val="single" w:sz="4" w:space="0" w:color="0C8F8A" w:themeColor="accent3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one" w:sz="0" w:space="0" w:color="auto"/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Tipo</w:t>
            </w:r>
          </w:p>
        </w:tc>
        <w:tc>
          <w:tcPr>
            <w:tcW w:w="4889" w:type="dxa"/>
          </w:tcPr>
          <w:p w:rsidR="00B83084" w:rsidRPr="00746199" w:rsidRDefault="00B83084" w:rsidP="00872397">
            <w:pPr>
              <w:keepNext/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Documento (docx)</w:t>
            </w:r>
          </w:p>
        </w:tc>
      </w:tr>
      <w:tr w:rsidR="00A05F0E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A05F0E" w:rsidRPr="00746199" w:rsidRDefault="00A05F0E" w:rsidP="00872397">
            <w:pPr>
              <w:keepNext/>
            </w:pPr>
            <w:r w:rsidRPr="00746199">
              <w:t>Audiencia</w:t>
            </w:r>
          </w:p>
        </w:tc>
        <w:tc>
          <w:tcPr>
            <w:tcW w:w="4889" w:type="dxa"/>
          </w:tcPr>
          <w:p w:rsidR="00A05F0E" w:rsidRPr="00746199" w:rsidRDefault="00A05F0E" w:rsidP="00872397">
            <w:pPr>
              <w:keepNext/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adolescentes, adultos</w:t>
            </w:r>
          </w:p>
        </w:tc>
      </w:tr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Temas</w:t>
            </w:r>
          </w:p>
        </w:tc>
        <w:tc>
          <w:tcPr>
            <w:tcW w:w="4889" w:type="dxa"/>
          </w:tcPr>
          <w:p w:rsidR="00B83084" w:rsidRPr="00746199" w:rsidRDefault="00A05F0E" w:rsidP="00872397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B83084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Descripción</w:t>
            </w:r>
          </w:p>
        </w:tc>
        <w:tc>
          <w:tcPr>
            <w:tcW w:w="4889" w:type="dxa"/>
          </w:tcPr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Significado
de
las
diferentes
partes
del
trebol</w:t>
            </w:r>
          </w:p>
        </w:tc>
      </w:tr>
    </w:tbl>
    <w:p w:rsidR="003E562D" w:rsidRPr="00746199" w:rsidRDefault="003E562D" w:rsidP="00B83084"/>
    <w:p w:rsidR="002E3757" w:rsidRPr="00746199" w:rsidRDefault="002E3757" w:rsidP="003714F3"/>
    <w:sectPr w:rsidR="002E3757" w:rsidRPr="00746199" w:rsidSect="006A122B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98" w:rsidRDefault="00FD2698" w:rsidP="00F00E89">
      <w:pPr>
        <w:spacing w:after="0" w:line="240" w:lineRule="auto"/>
      </w:pPr>
      <w:r>
        <w:separator/>
      </w:r>
    </w:p>
  </w:endnote>
  <w:end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1" w:rsidRDefault="00AB38B1" w:rsidP="00AB38B1">
    <w:pPr>
      <w:pStyle w:val="Piedepgina"/>
      <w:pBdr>
        <w:bottom w:val="single" w:sz="4" w:space="1" w:color="7F7F7F" w:themeColor="text1" w:themeTint="80"/>
      </w:pBdr>
      <w:jc w:val="center"/>
      <w:rPr>
        <w:lang w:val="es-EC"/>
      </w:rPr>
    </w:pPr>
  </w:p>
  <w:p w:rsidR="00C52BFE" w:rsidRDefault="00AB38B1" w:rsidP="007C40A6">
    <w:pPr>
      <w:pStyle w:val="Piedepgina"/>
      <w:tabs>
        <w:tab w:val="clear" w:pos="4680"/>
      </w:tabs>
      <w:spacing w:before="60"/>
      <w:rPr>
        <w:noProof/>
      </w:rPr>
    </w:pPr>
    <w:r>
      <w:rPr>
        <w:lang w:val="es-EC"/>
      </w:rPr>
      <w:t>http://facilitar.io/es/taller/promesa-ninas-pacoche</w:t>
    </w:r>
    <w:r w:rsidRPr="00CA6F6E">
      <w:rPr>
        <w:lang w:val="es-EC"/>
      </w:rPr>
      <w:tab/>
    </w:r>
    <w:r>
      <w:fldChar w:fldCharType="begin"/>
    </w:r>
    <w:r w:rsidRPr="00CA6F6E">
      <w:rPr>
        <w:lang w:val="es-EC"/>
      </w:rPr>
      <w:instrText xml:space="preserve"> PAGE   \* MERGEFORMAT </w:instrText>
    </w:r>
    <w:r>
      <w:fldChar w:fldCharType="separate"/>
    </w:r>
    <w:r w:rsidR="0080566A">
      <w:rPr>
        <w:noProof/>
        <w:lang w:val="es-EC"/>
      </w:rPr>
      <w:t>4</w:t>
    </w:r>
    <w:r>
      <w:rPr>
        <w:noProof/>
      </w:rPr>
      <w:fldChar w:fldCharType="end"/>
    </w:r>
  </w:p>
  <w:p w:rsidR="007C40A6" w:rsidRPr="00AB38B1" w:rsidRDefault="007C40A6" w:rsidP="007C40A6">
    <w:pPr>
      <w:pStyle w:val="Piedepgina"/>
      <w:tabs>
        <w:tab w:val="clear" w:pos="4680"/>
      </w:tabs>
      <w:spacing w:before="60"/>
      <w:rPr>
        <w:lang w:val="es-EC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D83A5" wp14:editId="78E0544A">
          <wp:simplePos x="0" y="0"/>
          <wp:positionH relativeFrom="column">
            <wp:posOffset>-28575</wp:posOffset>
          </wp:positionH>
          <wp:positionV relativeFrom="bottomMargin">
            <wp:posOffset>412750</wp:posOffset>
          </wp:positionV>
          <wp:extent cx="1031875" cy="190500"/>
          <wp:effectExtent l="0" t="0" r="0" b="0"/>
          <wp:wrapNone/>
          <wp:docPr id="1" name="Picture 1" descr="logo 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ri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98" w:rsidRDefault="00FD2698" w:rsidP="00F00E89">
      <w:pPr>
        <w:spacing w:after="0" w:line="240" w:lineRule="auto"/>
      </w:pPr>
      <w:r>
        <w:separator/>
      </w:r>
    </w:p>
  </w:footnote>
  <w:foot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AA" w:rsidRPr="006A122B" w:rsidRDefault="005D3BAA" w:rsidP="006A12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4718"/>
    <w:multiLevelType w:val="hybridMultilevel"/>
    <w:tmpl w:val="1DCC8010"/>
    <w:lvl w:ilvl="0" w:tplc="53788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89"/>
    <w:rsid w:val="00002E96"/>
    <w:rsid w:val="000200C5"/>
    <w:rsid w:val="0005362F"/>
    <w:rsid w:val="000565F4"/>
    <w:rsid w:val="00074A09"/>
    <w:rsid w:val="0008179E"/>
    <w:rsid w:val="00086587"/>
    <w:rsid w:val="00096D12"/>
    <w:rsid w:val="000C50EB"/>
    <w:rsid w:val="000D52D2"/>
    <w:rsid w:val="000D6D30"/>
    <w:rsid w:val="000E3A35"/>
    <w:rsid w:val="000F4D2D"/>
    <w:rsid w:val="00135F33"/>
    <w:rsid w:val="001A71AE"/>
    <w:rsid w:val="001F2184"/>
    <w:rsid w:val="00225892"/>
    <w:rsid w:val="00225AAE"/>
    <w:rsid w:val="00233520"/>
    <w:rsid w:val="00246704"/>
    <w:rsid w:val="0026281E"/>
    <w:rsid w:val="002A0110"/>
    <w:rsid w:val="002A2407"/>
    <w:rsid w:val="002B5A27"/>
    <w:rsid w:val="002D3517"/>
    <w:rsid w:val="002E3757"/>
    <w:rsid w:val="00307F77"/>
    <w:rsid w:val="00316655"/>
    <w:rsid w:val="003714F3"/>
    <w:rsid w:val="003851B7"/>
    <w:rsid w:val="003A0893"/>
    <w:rsid w:val="003A1C90"/>
    <w:rsid w:val="003D6396"/>
    <w:rsid w:val="003E562D"/>
    <w:rsid w:val="003F7CA8"/>
    <w:rsid w:val="00403DEB"/>
    <w:rsid w:val="00450B39"/>
    <w:rsid w:val="00463D62"/>
    <w:rsid w:val="00491B54"/>
    <w:rsid w:val="00496F65"/>
    <w:rsid w:val="004A1A7C"/>
    <w:rsid w:val="004B1CE9"/>
    <w:rsid w:val="004D17E7"/>
    <w:rsid w:val="004E64F1"/>
    <w:rsid w:val="004F0248"/>
    <w:rsid w:val="004F10EE"/>
    <w:rsid w:val="0052711F"/>
    <w:rsid w:val="005369CB"/>
    <w:rsid w:val="005415D9"/>
    <w:rsid w:val="00572CD5"/>
    <w:rsid w:val="00577443"/>
    <w:rsid w:val="005923E0"/>
    <w:rsid w:val="0059418E"/>
    <w:rsid w:val="005D3BAA"/>
    <w:rsid w:val="00622B50"/>
    <w:rsid w:val="006236BF"/>
    <w:rsid w:val="00630771"/>
    <w:rsid w:val="00676DE0"/>
    <w:rsid w:val="00697316"/>
    <w:rsid w:val="006A122B"/>
    <w:rsid w:val="006B5783"/>
    <w:rsid w:val="006C51A0"/>
    <w:rsid w:val="006E0FE6"/>
    <w:rsid w:val="006F65EE"/>
    <w:rsid w:val="00745E71"/>
    <w:rsid w:val="00746199"/>
    <w:rsid w:val="00753520"/>
    <w:rsid w:val="007B07BD"/>
    <w:rsid w:val="007C40A6"/>
    <w:rsid w:val="007C5684"/>
    <w:rsid w:val="007D06D1"/>
    <w:rsid w:val="007D5ACA"/>
    <w:rsid w:val="007E4C9C"/>
    <w:rsid w:val="007F063B"/>
    <w:rsid w:val="0080566A"/>
    <w:rsid w:val="00836A49"/>
    <w:rsid w:val="008375CC"/>
    <w:rsid w:val="00870F72"/>
    <w:rsid w:val="00872397"/>
    <w:rsid w:val="00887559"/>
    <w:rsid w:val="008A2474"/>
    <w:rsid w:val="008B5E92"/>
    <w:rsid w:val="008B6416"/>
    <w:rsid w:val="008C4698"/>
    <w:rsid w:val="008C4EB0"/>
    <w:rsid w:val="00903E80"/>
    <w:rsid w:val="00913856"/>
    <w:rsid w:val="009217C0"/>
    <w:rsid w:val="00931B6A"/>
    <w:rsid w:val="009356BA"/>
    <w:rsid w:val="0098274A"/>
    <w:rsid w:val="00993B40"/>
    <w:rsid w:val="009C5536"/>
    <w:rsid w:val="00A05F0E"/>
    <w:rsid w:val="00A557BC"/>
    <w:rsid w:val="00A66CA6"/>
    <w:rsid w:val="00A66EE4"/>
    <w:rsid w:val="00A879FA"/>
    <w:rsid w:val="00A95C36"/>
    <w:rsid w:val="00AA19C1"/>
    <w:rsid w:val="00AB38B1"/>
    <w:rsid w:val="00AB6DCE"/>
    <w:rsid w:val="00AB7489"/>
    <w:rsid w:val="00AF2399"/>
    <w:rsid w:val="00B40B6F"/>
    <w:rsid w:val="00B71121"/>
    <w:rsid w:val="00B738DD"/>
    <w:rsid w:val="00B83084"/>
    <w:rsid w:val="00BC2C6E"/>
    <w:rsid w:val="00BF5518"/>
    <w:rsid w:val="00C062AE"/>
    <w:rsid w:val="00C31284"/>
    <w:rsid w:val="00C52BFE"/>
    <w:rsid w:val="00C85634"/>
    <w:rsid w:val="00C92959"/>
    <w:rsid w:val="00C976C3"/>
    <w:rsid w:val="00D4599D"/>
    <w:rsid w:val="00DE3816"/>
    <w:rsid w:val="00DE76F0"/>
    <w:rsid w:val="00DF14F4"/>
    <w:rsid w:val="00DF1BC9"/>
    <w:rsid w:val="00DF2945"/>
    <w:rsid w:val="00DF72E9"/>
    <w:rsid w:val="00E01635"/>
    <w:rsid w:val="00E11DF8"/>
    <w:rsid w:val="00E140C6"/>
    <w:rsid w:val="00E1757F"/>
    <w:rsid w:val="00E53D52"/>
    <w:rsid w:val="00E614B9"/>
    <w:rsid w:val="00E64438"/>
    <w:rsid w:val="00E9458B"/>
    <w:rsid w:val="00EA2F1C"/>
    <w:rsid w:val="00EB7159"/>
    <w:rsid w:val="00EF2F90"/>
    <w:rsid w:val="00F00E89"/>
    <w:rsid w:val="00F06E22"/>
    <w:rsid w:val="00F16A5A"/>
    <w:rsid w:val="00F36F83"/>
    <w:rsid w:val="00F47896"/>
    <w:rsid w:val="00FB121E"/>
    <w:rsid w:val="00FB4A42"/>
    <w:rsid w:val="00FC28A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B3BF38-B83E-4F56-B67A-45DBB44E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B07BD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4E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E89"/>
  </w:style>
  <w:style w:type="paragraph" w:styleId="Piedepgina">
    <w:name w:val="footer"/>
    <w:basedOn w:val="Normal"/>
    <w:link w:val="Piedepgina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E89"/>
  </w:style>
  <w:style w:type="character" w:customStyle="1" w:styleId="Ttulo1Car">
    <w:name w:val="Título 1 Car"/>
    <w:basedOn w:val="Fuentedeprrafopredeter"/>
    <w:link w:val="Ttulo1"/>
    <w:uiPriority w:val="9"/>
    <w:rsid w:val="007B07BD"/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40C6"/>
    <w:pPr>
      <w:numPr>
        <w:ilvl w:val="1"/>
      </w:numPr>
    </w:pPr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E140C6"/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00E89"/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F2F90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F2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sutil">
    <w:name w:val="Subtle Emphasis"/>
    <w:basedOn w:val="Fuentedeprrafopredeter"/>
    <w:uiPriority w:val="19"/>
    <w:qFormat/>
    <w:rsid w:val="007F063B"/>
    <w:rPr>
      <w:i/>
      <w:iCs/>
      <w:color w:val="404040" w:themeColor="text1" w:themeTint="BF"/>
      <w:sz w:val="16"/>
      <w:szCs w:val="16"/>
    </w:rPr>
  </w:style>
  <w:style w:type="table" w:styleId="Tablaconcuadrcula">
    <w:name w:val="Table Grid"/>
    <w:basedOn w:val="Tablanormal"/>
    <w:uiPriority w:val="39"/>
    <w:rsid w:val="00F0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2">
    <w:name w:val="Grid Table 2 Accent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4BAAE7" w:themeColor="accent2" w:themeTint="99"/>
        <w:bottom w:val="single" w:sz="2" w:space="0" w:color="4BAAE7" w:themeColor="accent2" w:themeTint="99"/>
        <w:insideH w:val="single" w:sz="2" w:space="0" w:color="4BAAE7" w:themeColor="accent2" w:themeTint="99"/>
        <w:insideV w:val="single" w:sz="2" w:space="0" w:color="4BAAE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AE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AE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2F7" w:themeFill="accent2" w:themeFillTint="33"/>
      </w:tcPr>
    </w:tblStylePr>
    <w:tblStylePr w:type="band1Horz">
      <w:tblPr/>
      <w:tcPr>
        <w:shd w:val="clear" w:color="auto" w:fill="C2E2F7" w:themeFill="accent2" w:themeFillTint="33"/>
      </w:tcPr>
    </w:tblStylePr>
  </w:style>
  <w:style w:type="table" w:styleId="Tabladecuadrcula2-nfasis1">
    <w:name w:val="Grid Table 2 Accent 1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F3B371" w:themeColor="accent1" w:themeTint="99"/>
        <w:bottom w:val="single" w:sz="2" w:space="0" w:color="F3B371" w:themeColor="accent1" w:themeTint="99"/>
        <w:insideH w:val="single" w:sz="2" w:space="0" w:color="F3B371" w:themeColor="accent1" w:themeTint="99"/>
        <w:insideV w:val="single" w:sz="2" w:space="0" w:color="F3B37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37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37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2">
    <w:name w:val="Grid Table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-nfasis5">
    <w:name w:val="Grid Table 3 Accent 5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Tabladelista3-nfasis1">
    <w:name w:val="List Table 3 Accent 1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EC8113" w:themeColor="accent1"/>
        <w:left w:val="single" w:sz="4" w:space="0" w:color="EC8113" w:themeColor="accent1"/>
        <w:bottom w:val="single" w:sz="4" w:space="0" w:color="EC8113" w:themeColor="accent1"/>
        <w:right w:val="single" w:sz="4" w:space="0" w:color="EC81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8113" w:themeColor="accent1"/>
          <w:right w:val="single" w:sz="4" w:space="0" w:color="EC8113" w:themeColor="accent1"/>
        </w:tcBorders>
      </w:tcPr>
    </w:tblStylePr>
    <w:tblStylePr w:type="band1Horz">
      <w:tblPr/>
      <w:tcPr>
        <w:tcBorders>
          <w:top w:val="single" w:sz="4" w:space="0" w:color="EC8113" w:themeColor="accent1"/>
          <w:bottom w:val="single" w:sz="4" w:space="0" w:color="EC81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8113" w:themeColor="accent1"/>
          <w:left w:val="nil"/>
        </w:tcBorders>
      </w:tcPr>
    </w:tblStylePr>
    <w:tblStylePr w:type="swCell">
      <w:tblPr/>
      <w:tcPr>
        <w:tcBorders>
          <w:top w:val="double" w:sz="4" w:space="0" w:color="EC8113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F3B37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paragraph" w:customStyle="1" w:styleId="Label">
    <w:name w:val="Label"/>
    <w:basedOn w:val="Normal"/>
    <w:link w:val="LabelChar"/>
    <w:qFormat/>
    <w:rsid w:val="00E140C6"/>
    <w:pPr>
      <w:spacing w:after="60"/>
    </w:pPr>
    <w:rPr>
      <w:smallCaps/>
      <w:color w:val="B0600E" w:themeColor="accent1" w:themeShade="BF"/>
    </w:rPr>
  </w:style>
  <w:style w:type="character" w:customStyle="1" w:styleId="LabelChar">
    <w:name w:val="Label Char"/>
    <w:basedOn w:val="Fuentedeprrafopredeter"/>
    <w:link w:val="Label"/>
    <w:rsid w:val="00E140C6"/>
    <w:rPr>
      <w:smallCaps/>
      <w:color w:val="B0600E" w:themeColor="accent1" w:themeShade="BF"/>
    </w:rPr>
  </w:style>
  <w:style w:type="table" w:styleId="Tabladecuadrcula4-nfasis1">
    <w:name w:val="Grid Table 4 Accent 1"/>
    <w:basedOn w:val="Tablanormal"/>
    <w:uiPriority w:val="49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  <w:insideV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band1Vert">
      <w:tblPr/>
      <w:tcPr>
        <w:shd w:val="clear" w:color="auto" w:fill="F7CCA0" w:themeFill="accent1" w:themeFillTint="66"/>
      </w:tcPr>
    </w:tblStylePr>
    <w:tblStylePr w:type="band1Horz">
      <w:tblPr/>
      <w:tcPr>
        <w:shd w:val="clear" w:color="auto" w:fill="F7CCA0" w:themeFill="accent1" w:themeFillTint="66"/>
      </w:tcPr>
    </w:tblStylePr>
  </w:style>
  <w:style w:type="paragraph" w:styleId="Prrafodelista">
    <w:name w:val="List Paragraph"/>
    <w:basedOn w:val="Normal"/>
    <w:uiPriority w:val="34"/>
    <w:qFormat/>
    <w:rsid w:val="006A122B"/>
    <w:pPr>
      <w:ind w:left="720"/>
      <w:contextualSpacing/>
    </w:pPr>
  </w:style>
  <w:style w:type="table" w:styleId="Tabladecuadrcula5oscura-nfasis2">
    <w:name w:val="Grid Table 5 Dark Accent 2"/>
    <w:basedOn w:val="Tablanormal"/>
    <w:uiPriority w:val="50"/>
    <w:rsid w:val="00837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2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band1Vert">
      <w:tblPr/>
      <w:tcPr>
        <w:shd w:val="clear" w:color="auto" w:fill="87C6EF" w:themeFill="accent2" w:themeFillTint="66"/>
      </w:tcPr>
    </w:tblStylePr>
    <w:tblStylePr w:type="band1Horz">
      <w:tblPr/>
      <w:tcPr>
        <w:shd w:val="clear" w:color="auto" w:fill="87C6EF" w:themeFill="accent2" w:themeFillTint="66"/>
      </w:tcPr>
    </w:tblStylePr>
  </w:style>
  <w:style w:type="table" w:styleId="Tabladelista3-nfasis2">
    <w:name w:val="List Table 3 Accent 2"/>
    <w:basedOn w:val="Tablanormal"/>
    <w:uiPriority w:val="48"/>
    <w:rsid w:val="002D3517"/>
    <w:pPr>
      <w:spacing w:after="0" w:line="240" w:lineRule="auto"/>
    </w:pPr>
    <w:tblPr>
      <w:tblStyleRowBandSize w:val="1"/>
      <w:tblStyleColBandSize w:val="1"/>
      <w:tblBorders>
        <w:top w:val="single" w:sz="4" w:space="0" w:color="146497" w:themeColor="accent2"/>
        <w:left w:val="single" w:sz="4" w:space="0" w:color="146497" w:themeColor="accent2"/>
        <w:bottom w:val="single" w:sz="4" w:space="0" w:color="146497" w:themeColor="accent2"/>
        <w:right w:val="single" w:sz="4" w:space="0" w:color="14649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6497" w:themeFill="accent2"/>
      </w:tcPr>
    </w:tblStylePr>
    <w:tblStylePr w:type="lastRow">
      <w:rPr>
        <w:b/>
        <w:bCs/>
      </w:rPr>
      <w:tblPr/>
      <w:tcPr>
        <w:tcBorders>
          <w:top w:val="double" w:sz="4" w:space="0" w:color="14649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6497" w:themeColor="accent2"/>
          <w:right w:val="single" w:sz="4" w:space="0" w:color="146497" w:themeColor="accent2"/>
        </w:tcBorders>
      </w:tcPr>
    </w:tblStylePr>
    <w:tblStylePr w:type="band1Horz">
      <w:tblPr/>
      <w:tcPr>
        <w:tcBorders>
          <w:top w:val="single" w:sz="4" w:space="0" w:color="146497" w:themeColor="accent2"/>
          <w:bottom w:val="single" w:sz="4" w:space="0" w:color="14649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6497" w:themeColor="accent2"/>
          <w:left w:val="nil"/>
        </w:tcBorders>
      </w:tcPr>
    </w:tblStylePr>
    <w:tblStylePr w:type="swCell">
      <w:tblPr/>
      <w:tcPr>
        <w:tcBorders>
          <w:top w:val="double" w:sz="4" w:space="0" w:color="146497" w:themeColor="accent2"/>
          <w:right w:val="nil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C4EB0"/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table" w:styleId="Tabladecuadrcula5oscura-nfasis3">
    <w:name w:val="Grid Table 5 Dark Accent 3"/>
    <w:basedOn w:val="Tablanormal"/>
    <w:uiPriority w:val="50"/>
    <w:rsid w:val="003E56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band1Vert">
      <w:tblPr/>
      <w:tcPr>
        <w:shd w:val="clear" w:color="auto" w:fill="7BF4EF" w:themeFill="accent3" w:themeFillTint="66"/>
      </w:tcPr>
    </w:tblStylePr>
    <w:tblStylePr w:type="band1Horz">
      <w:tblPr/>
      <w:tcPr>
        <w:shd w:val="clear" w:color="auto" w:fill="7BF4EF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C8113"/>
      </a:accent1>
      <a:accent2>
        <a:srgbClr val="146497"/>
      </a:accent2>
      <a:accent3>
        <a:srgbClr val="0C8F8A"/>
      </a:accent3>
      <a:accent4>
        <a:srgbClr val="FFC000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info@facilitar.io</dc:creator>
  <cp:keywords/>
  <dc:description>Created using Facilitario (http://facilitar.io)</dc:description>
  <cp:lastModifiedBy>Camilo Bravo</cp:lastModifiedBy>
  <cp:revision>119</cp:revision>
  <dcterms:created xsi:type="dcterms:W3CDTF">2016-04-19T22:35:00Z</dcterms:created>
  <dcterms:modified xsi:type="dcterms:W3CDTF">2017-12-12T01:22:00Z</dcterms:modified>
</cp:coreProperties>
</file>