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9AF3E" w14:textId="77777777" w:rsidR="00390E7F" w:rsidRDefault="00390E7F" w:rsidP="003E1DE5">
      <w:pPr>
        <w:spacing w:line="276" w:lineRule="auto"/>
        <w:rPr>
          <w:rFonts w:ascii="Bradley Hand" w:hAnsi="Bradley Hand"/>
          <w:b/>
          <w:bCs/>
          <w:color w:val="00BFCE"/>
          <w:sz w:val="40"/>
        </w:rPr>
      </w:pPr>
      <w:bookmarkStart w:id="0" w:name="_GoBack"/>
      <w:bookmarkEnd w:id="0"/>
    </w:p>
    <w:p w14:paraId="1E38E500" w14:textId="6C43BD5D" w:rsidR="00FC143A" w:rsidRPr="00D55B60" w:rsidRDefault="00FC143A" w:rsidP="00FC143A">
      <w:pPr>
        <w:spacing w:line="276" w:lineRule="auto"/>
        <w:jc w:val="center"/>
        <w:rPr>
          <w:rFonts w:ascii="Bradley Hand" w:hAnsi="Bradley Hand"/>
          <w:b/>
          <w:bCs/>
          <w:color w:val="00BFCE"/>
          <w:sz w:val="40"/>
        </w:rPr>
      </w:pPr>
      <w:r w:rsidRPr="00D55B60">
        <w:rPr>
          <w:rFonts w:ascii="Bradley Hand" w:hAnsi="Bradley Hand"/>
          <w:b/>
          <w:bCs/>
          <w:color w:val="00BFCE"/>
          <w:sz w:val="40"/>
        </w:rPr>
        <w:t>Pautas para la escucha activa</w:t>
      </w:r>
    </w:p>
    <w:p w14:paraId="039A9153" w14:textId="77777777" w:rsidR="001A6540" w:rsidRPr="00D55B60" w:rsidRDefault="001A6540" w:rsidP="00FC143A">
      <w:pPr>
        <w:spacing w:line="276" w:lineRule="auto"/>
        <w:rPr>
          <w:rFonts w:ascii="Helvetica Neue" w:hAnsi="Helvetica Neue"/>
          <w:sz w:val="22"/>
        </w:rPr>
      </w:pPr>
    </w:p>
    <w:p w14:paraId="4FE02C8C" w14:textId="6A983C34" w:rsidR="00DE1871" w:rsidRPr="00D55B60" w:rsidRDefault="00E835F5" w:rsidP="00FC143A">
      <w:pPr>
        <w:pStyle w:val="Prrafodelista"/>
        <w:numPr>
          <w:ilvl w:val="0"/>
          <w:numId w:val="14"/>
        </w:numPr>
        <w:spacing w:line="276" w:lineRule="auto"/>
        <w:rPr>
          <w:rFonts w:ascii="Helvetica Neue" w:hAnsi="Helvetica Neue"/>
          <w:sz w:val="22"/>
        </w:rPr>
      </w:pPr>
      <w:r w:rsidRPr="00D55B60">
        <w:rPr>
          <w:rFonts w:ascii="Helvetica Neue" w:hAnsi="Helvetica Neue"/>
          <w:sz w:val="22"/>
        </w:rPr>
        <w:t xml:space="preserve">Me doy un tiempo de silencio, </w:t>
      </w:r>
      <w:r w:rsidR="00B53551" w:rsidRPr="00D55B60">
        <w:rPr>
          <w:rFonts w:ascii="Helvetica Neue" w:hAnsi="Helvetica Neue"/>
          <w:sz w:val="22"/>
        </w:rPr>
        <w:t xml:space="preserve">tranquilidad </w:t>
      </w:r>
      <w:r w:rsidRPr="00D55B60">
        <w:rPr>
          <w:rFonts w:ascii="Helvetica Neue" w:hAnsi="Helvetica Neue"/>
          <w:sz w:val="22"/>
        </w:rPr>
        <w:t xml:space="preserve">o pausa </w:t>
      </w:r>
      <w:r w:rsidR="00B53551" w:rsidRPr="00D55B60">
        <w:rPr>
          <w:rFonts w:ascii="Helvetica Neue" w:hAnsi="Helvetica Neue"/>
          <w:sz w:val="22"/>
        </w:rPr>
        <w:t>antes de escuchar a un/a usuario/a</w:t>
      </w:r>
      <w:r w:rsidR="002E7034">
        <w:rPr>
          <w:rFonts w:ascii="Helvetica Neue" w:hAnsi="Helvetica Neue"/>
          <w:sz w:val="22"/>
        </w:rPr>
        <w:t>.</w:t>
      </w:r>
    </w:p>
    <w:p w14:paraId="02CEC33D" w14:textId="0403EDF5" w:rsidR="00C84A84" w:rsidRPr="00C84A84" w:rsidRDefault="00EF64AB" w:rsidP="00C84A84">
      <w:pPr>
        <w:pStyle w:val="Prrafodelista"/>
        <w:numPr>
          <w:ilvl w:val="0"/>
          <w:numId w:val="14"/>
        </w:numPr>
        <w:spacing w:line="276" w:lineRule="auto"/>
        <w:rPr>
          <w:rFonts w:ascii="Helvetica Neue" w:hAnsi="Helvetica Neue" w:cstheme="minorBidi"/>
          <w:sz w:val="22"/>
          <w:lang w:eastAsia="en-US"/>
        </w:rPr>
      </w:pPr>
      <w:r w:rsidRPr="00D55B60">
        <w:rPr>
          <w:rFonts w:ascii="Helvetica Neue" w:hAnsi="Helvetica Neue"/>
          <w:sz w:val="22"/>
        </w:rPr>
        <w:t>Dispongo de</w:t>
      </w:r>
      <w:r w:rsidRPr="00D55B60">
        <w:rPr>
          <w:rFonts w:ascii="Helvetica Neue" w:hAnsi="Helvetica Neue" w:cstheme="minorBidi"/>
          <w:sz w:val="22"/>
          <w:lang w:eastAsia="en-US"/>
        </w:rPr>
        <w:t xml:space="preserve"> tiempo sufici</w:t>
      </w:r>
      <w:r w:rsidRPr="00D55B60">
        <w:rPr>
          <w:rFonts w:ascii="Helvetica Neue" w:hAnsi="Helvetica Neue"/>
          <w:sz w:val="22"/>
        </w:rPr>
        <w:t>en</w:t>
      </w:r>
      <w:r w:rsidRPr="00D55B60">
        <w:rPr>
          <w:rFonts w:ascii="Helvetica Neue" w:hAnsi="Helvetica Neue" w:cstheme="minorBidi"/>
          <w:sz w:val="22"/>
          <w:lang w:eastAsia="en-US"/>
        </w:rPr>
        <w:t>te</w:t>
      </w:r>
      <w:r w:rsidR="00D62F06" w:rsidRPr="00D55B60">
        <w:rPr>
          <w:rFonts w:ascii="Helvetica Neue" w:hAnsi="Helvetica Neue" w:cstheme="minorBidi"/>
          <w:sz w:val="22"/>
          <w:lang w:eastAsia="en-US"/>
        </w:rPr>
        <w:t xml:space="preserve"> y libre de interrupciones de terceros</w:t>
      </w:r>
      <w:r w:rsidRPr="00D55B60">
        <w:rPr>
          <w:rFonts w:ascii="Helvetica Neue" w:hAnsi="Helvetica Neue"/>
          <w:sz w:val="22"/>
        </w:rPr>
        <w:t xml:space="preserve">, </w:t>
      </w:r>
      <w:r w:rsidRPr="00D55B60">
        <w:rPr>
          <w:rFonts w:ascii="Arial" w:eastAsia="Times New Roman" w:hAnsi="Arial" w:cs="Arial"/>
          <w:color w:val="444444"/>
          <w:sz w:val="16"/>
          <w:szCs w:val="21"/>
          <w:shd w:val="clear" w:color="auto" w:fill="FFFFFF"/>
        </w:rPr>
        <w:t>si no es así, es mejor posponer el encuentro e invitar al interlocutor a hablar después con más tranquilidad.</w:t>
      </w:r>
    </w:p>
    <w:p w14:paraId="0A3B84F2" w14:textId="6D4A7DD7" w:rsidR="003C6CFB" w:rsidRPr="00D55B60" w:rsidRDefault="003C6CFB" w:rsidP="003C6CFB">
      <w:pPr>
        <w:numPr>
          <w:ilvl w:val="0"/>
          <w:numId w:val="14"/>
        </w:numPr>
        <w:spacing w:before="150" w:after="150"/>
        <w:rPr>
          <w:rFonts w:ascii="Arial" w:eastAsia="Times New Roman" w:hAnsi="Arial" w:cs="Arial"/>
          <w:color w:val="444444"/>
          <w:sz w:val="20"/>
          <w:szCs w:val="21"/>
        </w:rPr>
      </w:pPr>
      <w:r w:rsidRPr="00D55B60">
        <w:rPr>
          <w:rFonts w:ascii="Helvetica Neue" w:hAnsi="Helvetica Neue"/>
          <w:bCs/>
          <w:sz w:val="22"/>
        </w:rPr>
        <w:t>No le obligo a hablar</w:t>
      </w:r>
      <w:r w:rsidR="002E7034">
        <w:rPr>
          <w:rFonts w:ascii="Helvetica Neue" w:hAnsi="Helvetica Neue"/>
          <w:bCs/>
          <w:sz w:val="22"/>
        </w:rPr>
        <w:t>.</w:t>
      </w:r>
    </w:p>
    <w:p w14:paraId="67DA29C2" w14:textId="5EEB2BE5" w:rsidR="003C6CFB" w:rsidRPr="00D55B60" w:rsidRDefault="00CE2E65" w:rsidP="003C6CFB">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bCs/>
          <w:sz w:val="22"/>
        </w:rPr>
        <w:t>Me implico y</w:t>
      </w:r>
      <w:r w:rsidR="003C6CFB" w:rsidRPr="00D55B60">
        <w:rPr>
          <w:rFonts w:ascii="Helvetica Neue" w:hAnsi="Helvetica Neue"/>
          <w:bCs/>
          <w:sz w:val="22"/>
        </w:rPr>
        <w:t xml:space="preserve"> lo</w:t>
      </w:r>
      <w:r w:rsidRPr="00D55B60">
        <w:rPr>
          <w:rFonts w:ascii="Helvetica Neue" w:hAnsi="Helvetica Neue"/>
          <w:bCs/>
          <w:sz w:val="22"/>
        </w:rPr>
        <w:t xml:space="preserve"> demuestro </w:t>
      </w:r>
      <w:r w:rsidR="003C6CFB" w:rsidRPr="00D55B60">
        <w:rPr>
          <w:rFonts w:ascii="Helvetica Neue" w:hAnsi="Helvetica Neue"/>
          <w:bCs/>
          <w:sz w:val="22"/>
        </w:rPr>
        <w:t xml:space="preserve">que estoy escuchando mediante </w:t>
      </w:r>
      <w:hyperlink r:id="rId8" w:history="1">
        <w:r w:rsidR="003C6CFB" w:rsidRPr="00D55B60">
          <w:rPr>
            <w:rFonts w:ascii="Helvetica Neue" w:hAnsi="Helvetica Neue"/>
            <w:bCs/>
            <w:sz w:val="22"/>
          </w:rPr>
          <w:t>lenguaje corporal</w:t>
        </w:r>
      </w:hyperlink>
      <w:r w:rsidR="003C6CFB" w:rsidRPr="00D55B60">
        <w:rPr>
          <w:rFonts w:ascii="Helvetica Neue" w:hAnsi="Helvetica Neue"/>
          <w:bCs/>
          <w:sz w:val="22"/>
        </w:rPr>
        <w:t>:</w:t>
      </w:r>
      <w:r w:rsidR="003C6CFB" w:rsidRPr="00D55B60">
        <w:rPr>
          <w:rFonts w:ascii="Helvetica Neue" w:hAnsi="Helvetica Neue" w:cs="Helvetica"/>
          <w:color w:val="A0111A"/>
          <w:sz w:val="22"/>
        </w:rPr>
        <w:t xml:space="preserve"> </w:t>
      </w:r>
      <w:r w:rsidR="003C6CFB" w:rsidRPr="00D55B60">
        <w:rPr>
          <w:rFonts w:ascii="Arial" w:eastAsia="Times New Roman" w:hAnsi="Arial" w:cs="Arial"/>
          <w:color w:val="444444"/>
          <w:sz w:val="16"/>
          <w:szCs w:val="21"/>
          <w:shd w:val="clear" w:color="auto" w:fill="FFFFFF"/>
        </w:rPr>
        <w:t>encarando todo mi torso (y pies) hacia mi interlocutor/a, mantengo una postura abierta (evito cruzar brazos y piernas) e incluso le animo a que siga conversando con gestos discretos de expectación como levantando las cejas</w:t>
      </w:r>
      <w:r w:rsidR="0053061C" w:rsidRPr="00D55B60">
        <w:rPr>
          <w:rFonts w:ascii="Arial" w:eastAsia="Times New Roman" w:hAnsi="Arial" w:cs="Arial"/>
          <w:color w:val="444444"/>
          <w:sz w:val="16"/>
          <w:szCs w:val="21"/>
          <w:shd w:val="clear" w:color="auto" w:fill="FFFFFF"/>
        </w:rPr>
        <w:t>, asiento con la cabeza (no significa que estoy de acuerdo sino que estoy siguiendo el relato)</w:t>
      </w:r>
      <w:r w:rsidR="003C6CFB" w:rsidRPr="00D55B60">
        <w:rPr>
          <w:rFonts w:ascii="Arial" w:eastAsia="Times New Roman" w:hAnsi="Arial" w:cs="Arial"/>
          <w:color w:val="444444"/>
          <w:sz w:val="16"/>
          <w:szCs w:val="21"/>
          <w:shd w:val="clear" w:color="auto" w:fill="FFFFFF"/>
        </w:rPr>
        <w:t>. L</w:t>
      </w:r>
      <w:r w:rsidR="00313981" w:rsidRPr="00D55B60">
        <w:rPr>
          <w:rFonts w:ascii="Arial" w:eastAsia="Times New Roman" w:hAnsi="Arial" w:cs="Arial"/>
          <w:color w:val="444444"/>
          <w:sz w:val="16"/>
          <w:szCs w:val="21"/>
          <w:shd w:val="clear" w:color="auto" w:fill="FFFFFF"/>
        </w:rPr>
        <w:t xml:space="preserve">e miro frecuentemente a los ojos, </w:t>
      </w:r>
      <w:r w:rsidR="004871B0" w:rsidRPr="00D55B60">
        <w:rPr>
          <w:rFonts w:ascii="Arial" w:eastAsia="Times New Roman" w:hAnsi="Arial" w:cs="Arial"/>
          <w:color w:val="444444"/>
          <w:sz w:val="16"/>
          <w:szCs w:val="21"/>
          <w:shd w:val="clear" w:color="auto" w:fill="FFFFFF"/>
        </w:rPr>
        <w:t xml:space="preserve">parpadeo lentamente, </w:t>
      </w:r>
      <w:r w:rsidR="008F643A" w:rsidRPr="00D55B60">
        <w:rPr>
          <w:rFonts w:ascii="Arial" w:eastAsia="Times New Roman" w:hAnsi="Arial" w:cs="Arial"/>
          <w:color w:val="444444"/>
          <w:sz w:val="16"/>
          <w:szCs w:val="21"/>
          <w:shd w:val="clear" w:color="auto" w:fill="FFFFFF"/>
        </w:rPr>
        <w:t>mis manos están sobre la mesa, relajadas y abiertas</w:t>
      </w:r>
      <w:r w:rsidR="0053061C" w:rsidRPr="00D55B60">
        <w:rPr>
          <w:rFonts w:ascii="Arial" w:eastAsia="Times New Roman" w:hAnsi="Arial" w:cs="Arial"/>
          <w:color w:val="444444"/>
          <w:sz w:val="16"/>
          <w:szCs w:val="21"/>
          <w:shd w:val="clear" w:color="auto" w:fill="FFFFFF"/>
        </w:rPr>
        <w:t>.</w:t>
      </w:r>
      <w:r w:rsidR="0053061C" w:rsidRPr="00D55B60">
        <w:rPr>
          <w:rFonts w:ascii="Arial" w:eastAsia="Times New Roman" w:hAnsi="Arial" w:cs="Arial"/>
          <w:color w:val="444444"/>
          <w:sz w:val="20"/>
          <w:szCs w:val="21"/>
        </w:rPr>
        <w:t xml:space="preserve"> </w:t>
      </w:r>
      <w:r w:rsidR="00313981" w:rsidRPr="00D55B60">
        <w:rPr>
          <w:rStyle w:val="apple-converted-space"/>
          <w:rFonts w:ascii="Arial" w:eastAsia="Times New Roman" w:hAnsi="Arial" w:cs="Arial"/>
          <w:color w:val="444444"/>
          <w:sz w:val="20"/>
          <w:szCs w:val="21"/>
        </w:rPr>
        <w:t xml:space="preserve"> </w:t>
      </w:r>
    </w:p>
    <w:p w14:paraId="4E51D336" w14:textId="77777777" w:rsidR="003D47D9" w:rsidRPr="00D55B60" w:rsidRDefault="003D47D9" w:rsidP="003D47D9">
      <w:pPr>
        <w:pStyle w:val="Prrafodelista"/>
        <w:widowControl w:val="0"/>
        <w:numPr>
          <w:ilvl w:val="0"/>
          <w:numId w:val="14"/>
        </w:numPr>
        <w:autoSpaceDE w:val="0"/>
        <w:autoSpaceDN w:val="0"/>
        <w:adjustRightInd w:val="0"/>
        <w:spacing w:line="276" w:lineRule="auto"/>
        <w:rPr>
          <w:rFonts w:ascii="Helvetica Neue" w:hAnsi="Helvetica Neue" w:cstheme="minorBidi"/>
          <w:sz w:val="22"/>
          <w:lang w:eastAsia="en-US"/>
        </w:rPr>
      </w:pPr>
      <w:r w:rsidRPr="00D55B60">
        <w:rPr>
          <w:rFonts w:ascii="Helvetica Neue" w:hAnsi="Helvetica Neue" w:cs="Helvetica"/>
          <w:color w:val="101010"/>
          <w:sz w:val="22"/>
        </w:rPr>
        <w:t xml:space="preserve">Dejo que sea mi interlocutor/a el que </w:t>
      </w:r>
      <w:r w:rsidRPr="00D55B60">
        <w:rPr>
          <w:rFonts w:ascii="Helvetica Neue" w:hAnsi="Helvetica Neue" w:cs="Helvetica"/>
          <w:bCs/>
          <w:color w:val="101010"/>
          <w:sz w:val="22"/>
        </w:rPr>
        <w:t>guíe la conversación hacia donde él/ella desee</w:t>
      </w:r>
      <w:r w:rsidRPr="00D55B60">
        <w:rPr>
          <w:rFonts w:ascii="Helvetica Neue" w:hAnsi="Helvetica Neue" w:cs="Helvetica"/>
          <w:color w:val="101010"/>
          <w:sz w:val="22"/>
        </w:rPr>
        <w:t>.</w:t>
      </w:r>
    </w:p>
    <w:p w14:paraId="342093D0" w14:textId="60D35A31" w:rsidR="003D47D9" w:rsidRPr="00D55B60" w:rsidRDefault="003D47D9" w:rsidP="003D47D9">
      <w:pPr>
        <w:pStyle w:val="Prrafodelista"/>
        <w:widowControl w:val="0"/>
        <w:numPr>
          <w:ilvl w:val="0"/>
          <w:numId w:val="14"/>
        </w:numPr>
        <w:autoSpaceDE w:val="0"/>
        <w:autoSpaceDN w:val="0"/>
        <w:adjustRightInd w:val="0"/>
        <w:spacing w:line="276" w:lineRule="auto"/>
        <w:rPr>
          <w:rFonts w:ascii="Helvetica Neue" w:hAnsi="Helvetica Neue" w:cstheme="minorBidi"/>
          <w:sz w:val="22"/>
          <w:lang w:eastAsia="en-US"/>
        </w:rPr>
      </w:pPr>
      <w:r w:rsidRPr="00D55B60">
        <w:rPr>
          <w:rFonts w:ascii="Helvetica Neue" w:hAnsi="Helvetica Neue" w:cs="Helvetica"/>
          <w:color w:val="101010"/>
          <w:sz w:val="22"/>
        </w:rPr>
        <w:t xml:space="preserve">Redirijo la conversación cuando sea necesario </w:t>
      </w:r>
      <w:r w:rsidRPr="00D55B60">
        <w:rPr>
          <w:rFonts w:ascii="Arial" w:eastAsia="Times New Roman" w:hAnsi="Arial" w:cs="Arial"/>
          <w:color w:val="444444"/>
          <w:sz w:val="16"/>
          <w:szCs w:val="21"/>
        </w:rPr>
        <w:t>por ejemplo si mi interlocutor se está alejando demasiado del asunto central o yo he planteado una pregunta poco relacionada</w:t>
      </w:r>
    </w:p>
    <w:p w14:paraId="045E5226" w14:textId="77777777" w:rsidR="00AF03FE" w:rsidRPr="00D55B60" w:rsidRDefault="000637D7" w:rsidP="00AF03FE">
      <w:pPr>
        <w:pStyle w:val="Prrafodelista"/>
        <w:widowControl w:val="0"/>
        <w:numPr>
          <w:ilvl w:val="0"/>
          <w:numId w:val="14"/>
        </w:numPr>
        <w:autoSpaceDE w:val="0"/>
        <w:autoSpaceDN w:val="0"/>
        <w:adjustRightInd w:val="0"/>
        <w:spacing w:line="276" w:lineRule="auto"/>
        <w:rPr>
          <w:rFonts w:ascii="Helvetica Neue" w:hAnsi="Helvetica Neue" w:cs="Helvetica"/>
          <w:color w:val="141414"/>
          <w:sz w:val="22"/>
        </w:rPr>
      </w:pPr>
      <w:r w:rsidRPr="00D55B60">
        <w:rPr>
          <w:rFonts w:ascii="Helvetica Neue" w:hAnsi="Helvetica Neue"/>
          <w:bCs/>
          <w:sz w:val="22"/>
        </w:rPr>
        <w:t xml:space="preserve">Observo y detecto las pistas del mensaje digital </w:t>
      </w:r>
      <w:r w:rsidRPr="00D55B60">
        <w:rPr>
          <w:rFonts w:ascii="Arial" w:eastAsia="Times New Roman" w:hAnsi="Arial" w:cs="Arial"/>
          <w:color w:val="444444"/>
          <w:sz w:val="20"/>
          <w:szCs w:val="21"/>
        </w:rPr>
        <w:t>(lo que dice)</w:t>
      </w:r>
    </w:p>
    <w:p w14:paraId="263E5E8C" w14:textId="318236ED" w:rsidR="000637D7" w:rsidRPr="00D55B60" w:rsidRDefault="000637D7" w:rsidP="00AF03FE">
      <w:pPr>
        <w:pStyle w:val="Prrafodelista"/>
        <w:widowControl w:val="0"/>
        <w:numPr>
          <w:ilvl w:val="0"/>
          <w:numId w:val="14"/>
        </w:numPr>
        <w:autoSpaceDE w:val="0"/>
        <w:autoSpaceDN w:val="0"/>
        <w:adjustRightInd w:val="0"/>
        <w:spacing w:line="276" w:lineRule="auto"/>
        <w:rPr>
          <w:rFonts w:ascii="Helvetica Neue" w:hAnsi="Helvetica Neue" w:cs="Helvetica"/>
          <w:color w:val="141414"/>
          <w:sz w:val="22"/>
        </w:rPr>
      </w:pPr>
      <w:r w:rsidRPr="00D55B60">
        <w:rPr>
          <w:rFonts w:ascii="Helvetica Neue" w:hAnsi="Helvetica Neue"/>
          <w:bCs/>
          <w:sz w:val="22"/>
        </w:rPr>
        <w:t>Observo y detecto las del mensaje analógico (</w:t>
      </w:r>
      <w:r w:rsidRPr="00D55B60">
        <w:rPr>
          <w:rFonts w:ascii="Arial" w:eastAsia="Times New Roman" w:hAnsi="Arial" w:cs="Arial"/>
          <w:color w:val="444444"/>
          <w:sz w:val="20"/>
          <w:szCs w:val="21"/>
        </w:rPr>
        <w:t>cómo expresa su mensaje), por ejemplo,</w:t>
      </w:r>
      <w:r w:rsidR="00AF03FE" w:rsidRPr="00D55B60">
        <w:rPr>
          <w:rFonts w:ascii="Arial" w:eastAsia="Times New Roman" w:hAnsi="Arial" w:cs="Arial"/>
          <w:color w:val="444444"/>
          <w:sz w:val="20"/>
          <w:szCs w:val="21"/>
        </w:rPr>
        <w:t xml:space="preserve"> el estado de ánimo, expresiones faciales,</w:t>
      </w:r>
      <w:r w:rsidRPr="00D55B60">
        <w:rPr>
          <w:rFonts w:ascii="Arial" w:eastAsia="Times New Roman" w:hAnsi="Arial" w:cs="Arial"/>
          <w:color w:val="444444"/>
          <w:sz w:val="20"/>
          <w:szCs w:val="21"/>
        </w:rPr>
        <w:t xml:space="preserve"> tono y volumen de voz</w:t>
      </w:r>
      <w:r w:rsidR="00AF03FE" w:rsidRPr="00D55B60">
        <w:rPr>
          <w:rFonts w:ascii="Arial" w:eastAsia="Times New Roman" w:hAnsi="Arial" w:cs="Arial"/>
          <w:color w:val="444444"/>
          <w:sz w:val="20"/>
          <w:szCs w:val="21"/>
        </w:rPr>
        <w:t xml:space="preserve"> (permite detectar las emociones que van parejas a lo que dice el/la interlocutor/a)</w:t>
      </w:r>
    </w:p>
    <w:p w14:paraId="138729DD" w14:textId="0BEF109E" w:rsidR="000637D7" w:rsidRPr="00D55B60" w:rsidRDefault="000637D7" w:rsidP="000637D7">
      <w:pPr>
        <w:pStyle w:val="Prrafodelista"/>
        <w:widowControl w:val="0"/>
        <w:numPr>
          <w:ilvl w:val="0"/>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bCs/>
          <w:sz w:val="22"/>
        </w:rPr>
        <w:t>Observo su lenguaje corporal</w:t>
      </w:r>
      <w:r w:rsidRPr="00D55B60">
        <w:rPr>
          <w:rFonts w:ascii="Helvetica Neue" w:hAnsi="Helvetica Neue" w:cs="Helvetica"/>
          <w:color w:val="141414"/>
          <w:sz w:val="22"/>
        </w:rPr>
        <w:t xml:space="preserve"> </w:t>
      </w:r>
      <w:r w:rsidRPr="00D55B60">
        <w:rPr>
          <w:rFonts w:ascii="Arial" w:eastAsia="Times New Roman" w:hAnsi="Arial" w:cs="Arial"/>
          <w:color w:val="444444"/>
          <w:sz w:val="20"/>
          <w:szCs w:val="21"/>
        </w:rPr>
        <w:t>¿Está tenso o relajado al hablar con nosotros? ¿Tartamudea y desvía la mirada? ¿Cómo maneja sus manos y sus hombros? ¿Qué me dice su postura?</w:t>
      </w:r>
    </w:p>
    <w:p w14:paraId="2F2FA823" w14:textId="72F94271" w:rsidR="005319A2" w:rsidRPr="00D55B60" w:rsidRDefault="005319A2" w:rsidP="005319A2">
      <w:pPr>
        <w:pStyle w:val="Prrafodelista"/>
        <w:numPr>
          <w:ilvl w:val="0"/>
          <w:numId w:val="14"/>
        </w:numPr>
        <w:rPr>
          <w:rFonts w:eastAsia="Times New Roman"/>
          <w:sz w:val="22"/>
        </w:rPr>
      </w:pPr>
      <w:r w:rsidRPr="00D55B60">
        <w:rPr>
          <w:rFonts w:ascii="Helvetica Neue" w:hAnsi="Helvetica Neue" w:cstheme="minorBidi"/>
          <w:sz w:val="22"/>
          <w:lang w:eastAsia="en-US"/>
        </w:rPr>
        <w:t>Me adecuo al tono anímico de quien me habla </w:t>
      </w:r>
      <w:r w:rsidRPr="00D55B60">
        <w:rPr>
          <w:rFonts w:ascii="Arial" w:eastAsia="Times New Roman" w:hAnsi="Arial" w:cs="Arial"/>
          <w:color w:val="444444"/>
          <w:sz w:val="16"/>
          <w:szCs w:val="21"/>
          <w:shd w:val="clear" w:color="auto" w:fill="FFFFFF"/>
        </w:rPr>
        <w:t xml:space="preserve">(ironía, humor, seriedad, preocupación). Cuando el otro utilice el humor no se sentirá escuchado si estamos con una expresión facial de </w:t>
      </w:r>
      <w:r w:rsidR="002B69FA" w:rsidRPr="00D55B60">
        <w:rPr>
          <w:rFonts w:ascii="Arial" w:eastAsia="Times New Roman" w:hAnsi="Arial" w:cs="Arial"/>
          <w:color w:val="444444"/>
          <w:sz w:val="16"/>
          <w:szCs w:val="21"/>
          <w:shd w:val="clear" w:color="auto" w:fill="FFFFFF"/>
        </w:rPr>
        <w:t xml:space="preserve">extrema </w:t>
      </w:r>
      <w:r w:rsidRPr="00D55B60">
        <w:rPr>
          <w:rFonts w:ascii="Arial" w:eastAsia="Times New Roman" w:hAnsi="Arial" w:cs="Arial"/>
          <w:color w:val="444444"/>
          <w:sz w:val="16"/>
          <w:szCs w:val="21"/>
          <w:shd w:val="clear" w:color="auto" w:fill="FFFFFF"/>
        </w:rPr>
        <w:t>seriedad</w:t>
      </w:r>
      <w:r w:rsidRPr="00D55B60">
        <w:rPr>
          <w:rFonts w:ascii="Arial" w:eastAsia="Times New Roman" w:hAnsi="Arial" w:cs="Arial"/>
          <w:color w:val="444444"/>
          <w:sz w:val="20"/>
          <w:szCs w:val="21"/>
          <w:shd w:val="clear" w:color="auto" w:fill="FFFFFF"/>
        </w:rPr>
        <w:t>.</w:t>
      </w:r>
    </w:p>
    <w:p w14:paraId="48FFB03D" w14:textId="4C97A86D" w:rsidR="00313981" w:rsidRPr="00D55B60" w:rsidRDefault="00313981" w:rsidP="00313981">
      <w:pPr>
        <w:numPr>
          <w:ilvl w:val="0"/>
          <w:numId w:val="14"/>
        </w:numPr>
        <w:spacing w:before="150" w:after="150"/>
        <w:rPr>
          <w:rFonts w:ascii="Helvetica Neue" w:hAnsi="Helvetica Neue" w:cstheme="minorBidi"/>
          <w:sz w:val="22"/>
        </w:rPr>
      </w:pPr>
      <w:r w:rsidRPr="00D55B60">
        <w:rPr>
          <w:rFonts w:ascii="Helvetica Neue" w:hAnsi="Helvetica Neue"/>
          <w:bCs/>
          <w:sz w:val="22"/>
        </w:rPr>
        <w:t>No lo interrumpo</w:t>
      </w:r>
      <w:r w:rsidRPr="00D55B60">
        <w:rPr>
          <w:rFonts w:ascii="Helvetica Neue" w:hAnsi="Helvetica Neue" w:cstheme="minorBidi"/>
          <w:sz w:val="22"/>
        </w:rPr>
        <w:t> </w:t>
      </w:r>
      <w:r w:rsidRPr="00D55B60">
        <w:rPr>
          <w:rFonts w:ascii="Helvetica Neue" w:hAnsi="Helvetica Neue"/>
          <w:sz w:val="22"/>
        </w:rPr>
        <w:t>salvo para mostrar que atiendo,</w:t>
      </w:r>
      <w:r w:rsidRPr="00D55B60">
        <w:rPr>
          <w:rFonts w:ascii="Helvetica Neue" w:hAnsi="Helvetica Neue" w:cstheme="minorBidi"/>
          <w:sz w:val="22"/>
        </w:rPr>
        <w:t xml:space="preserve"> para </w:t>
      </w:r>
      <w:r w:rsidRPr="00D55B60">
        <w:rPr>
          <w:rFonts w:ascii="Helvetica Neue" w:hAnsi="Helvetica Neue"/>
          <w:sz w:val="22"/>
        </w:rPr>
        <w:t>pedir aclaración si no entiendo</w:t>
      </w:r>
      <w:r w:rsidRPr="00D55B60">
        <w:rPr>
          <w:rFonts w:ascii="Helvetica Neue" w:hAnsi="Helvetica Neue" w:cstheme="minorBidi"/>
          <w:sz w:val="22"/>
        </w:rPr>
        <w:t xml:space="preserve"> algo</w:t>
      </w:r>
      <w:r w:rsidR="00D62F06" w:rsidRPr="00D55B60">
        <w:rPr>
          <w:rFonts w:ascii="Helvetica Neue" w:hAnsi="Helvetica Neue"/>
          <w:sz w:val="22"/>
        </w:rPr>
        <w:t xml:space="preserve"> o pedir má</w:t>
      </w:r>
      <w:r w:rsidRPr="00D55B60">
        <w:rPr>
          <w:rFonts w:ascii="Helvetica Neue" w:hAnsi="Helvetica Neue"/>
          <w:sz w:val="22"/>
        </w:rPr>
        <w:t>s información</w:t>
      </w:r>
      <w:r w:rsidRPr="00D55B60">
        <w:rPr>
          <w:rFonts w:ascii="Helvetica Neue" w:hAnsi="Helvetica Neue" w:cstheme="minorBidi"/>
          <w:sz w:val="22"/>
        </w:rPr>
        <w:t>.</w:t>
      </w:r>
    </w:p>
    <w:p w14:paraId="066E7B48" w14:textId="166352A0" w:rsidR="00D62F06" w:rsidRPr="00D55B60" w:rsidRDefault="00D62F06" w:rsidP="00D62F06">
      <w:pPr>
        <w:pStyle w:val="Prrafodelista"/>
        <w:numPr>
          <w:ilvl w:val="0"/>
          <w:numId w:val="14"/>
        </w:numPr>
        <w:rPr>
          <w:rFonts w:eastAsia="Times New Roman"/>
          <w:sz w:val="22"/>
        </w:rPr>
      </w:pPr>
      <w:r w:rsidRPr="00D55B60">
        <w:rPr>
          <w:rFonts w:ascii="Helvetica Neue" w:hAnsi="Helvetica Neue"/>
          <w:bCs/>
          <w:sz w:val="22"/>
        </w:rPr>
        <w:t>Algunas veces uso expresiones breves</w:t>
      </w:r>
      <w:r w:rsidRPr="00D55B60">
        <w:rPr>
          <w:rFonts w:ascii="Helvetica Neue" w:hAnsi="Helvetica Neue" w:cs="Helvetica"/>
          <w:color w:val="141414"/>
          <w:sz w:val="22"/>
        </w:rPr>
        <w:t xml:space="preserve"> como “ajá, qué más, entiendo”, </w:t>
      </w:r>
      <w:r w:rsidRPr="00D55B60">
        <w:rPr>
          <w:rFonts w:ascii="Arial" w:eastAsia="Times New Roman" w:hAnsi="Arial" w:cs="Arial"/>
          <w:color w:val="444444"/>
          <w:sz w:val="16"/>
          <w:szCs w:val="21"/>
          <w:shd w:val="clear" w:color="auto" w:fill="FFFFFF"/>
        </w:rPr>
        <w:t>entre otras, sirven de apoyo.</w:t>
      </w:r>
    </w:p>
    <w:p w14:paraId="076AEF80" w14:textId="518A445B" w:rsidR="00D62F06" w:rsidRPr="00D55B60" w:rsidRDefault="00D62F06" w:rsidP="00D62F06">
      <w:pPr>
        <w:pStyle w:val="Prrafodelista"/>
        <w:numPr>
          <w:ilvl w:val="0"/>
          <w:numId w:val="14"/>
        </w:numPr>
        <w:rPr>
          <w:rFonts w:eastAsia="Times New Roman"/>
          <w:sz w:val="22"/>
        </w:rPr>
      </w:pPr>
      <w:r w:rsidRPr="00D55B60">
        <w:rPr>
          <w:rFonts w:ascii="Helvetica Neue" w:hAnsi="Helvetica Neue"/>
          <w:bCs/>
          <w:sz w:val="22"/>
        </w:rPr>
        <w:t>De vez en cuando trasmito mensajes analógicos c</w:t>
      </w:r>
      <w:r w:rsidRPr="00D55B60">
        <w:rPr>
          <w:rFonts w:ascii="Arial" w:eastAsia="Times New Roman" w:hAnsi="Arial" w:cs="Arial"/>
          <w:color w:val="444444"/>
          <w:sz w:val="16"/>
          <w:szCs w:val="21"/>
          <w:shd w:val="clear" w:color="auto" w:fill="FFFFFF"/>
        </w:rPr>
        <w:t>omo gestos de aprobación y asentimiento, breves pausas para hacer preguntas relacionadas con el mensaje, las cuales servirán para que el otro continúe.</w:t>
      </w:r>
    </w:p>
    <w:p w14:paraId="5F5DF65F" w14:textId="77777777" w:rsidR="007113E7" w:rsidRPr="00D55B60" w:rsidRDefault="007113E7" w:rsidP="007341AC">
      <w:pPr>
        <w:numPr>
          <w:ilvl w:val="0"/>
          <w:numId w:val="14"/>
        </w:numPr>
        <w:spacing w:before="150" w:after="150"/>
        <w:rPr>
          <w:rFonts w:ascii="Arial" w:eastAsia="Times New Roman" w:hAnsi="Arial" w:cs="Arial"/>
          <w:color w:val="444444"/>
          <w:sz w:val="20"/>
          <w:szCs w:val="21"/>
        </w:rPr>
      </w:pPr>
      <w:r w:rsidRPr="00D55B60">
        <w:rPr>
          <w:rFonts w:ascii="Helvetica Neue" w:hAnsi="Helvetica Neue" w:cstheme="minorBidi"/>
          <w:sz w:val="22"/>
          <w:lang w:eastAsia="en-US"/>
        </w:rPr>
        <w:t>Doy</w:t>
      </w:r>
      <w:r w:rsidR="007341AC" w:rsidRPr="00D55B60">
        <w:rPr>
          <w:rFonts w:ascii="Helvetica Neue" w:hAnsi="Helvetica Neue" w:cstheme="minorBidi"/>
          <w:sz w:val="22"/>
          <w:lang w:eastAsia="en-US"/>
        </w:rPr>
        <w:t xml:space="preserve"> ánimos para continuar </w:t>
      </w:r>
      <w:r w:rsidR="007341AC" w:rsidRPr="007341AC">
        <w:rPr>
          <w:rFonts w:ascii="Arial" w:eastAsia="Times New Roman" w:hAnsi="Arial" w:cs="Arial"/>
          <w:color w:val="444444"/>
          <w:sz w:val="20"/>
          <w:szCs w:val="21"/>
        </w:rPr>
        <w:t>(</w:t>
      </w:r>
      <w:r w:rsidR="007341AC" w:rsidRPr="00D55B60">
        <w:rPr>
          <w:rFonts w:ascii="Arial" w:eastAsia="Times New Roman" w:hAnsi="Arial" w:cs="Arial"/>
          <w:i/>
          <w:iCs/>
          <w:color w:val="444444"/>
          <w:sz w:val="20"/>
          <w:szCs w:val="21"/>
        </w:rPr>
        <w:t>ya/ ajá/ entiendo/ claro)</w:t>
      </w:r>
      <w:r w:rsidR="007341AC" w:rsidRPr="007341AC">
        <w:rPr>
          <w:rFonts w:ascii="Arial" w:eastAsia="Times New Roman" w:hAnsi="Arial" w:cs="Arial"/>
          <w:color w:val="444444"/>
          <w:sz w:val="20"/>
          <w:szCs w:val="21"/>
        </w:rPr>
        <w:t>,</w:t>
      </w:r>
      <w:r w:rsidR="007341AC" w:rsidRPr="00D55B60">
        <w:rPr>
          <w:rFonts w:ascii="Arial" w:eastAsia="Times New Roman" w:hAnsi="Arial" w:cs="Arial"/>
          <w:color w:val="444444"/>
          <w:sz w:val="20"/>
          <w:szCs w:val="21"/>
        </w:rPr>
        <w:t> </w:t>
      </w:r>
    </w:p>
    <w:p w14:paraId="208D94B1" w14:textId="4786785D" w:rsidR="00E161AA" w:rsidRPr="00D55B60" w:rsidRDefault="00313981" w:rsidP="005E36B3">
      <w:pPr>
        <w:numPr>
          <w:ilvl w:val="0"/>
          <w:numId w:val="14"/>
        </w:numPr>
        <w:spacing w:before="150" w:after="150"/>
        <w:rPr>
          <w:rFonts w:ascii="Helvetica Neue" w:hAnsi="Helvetica Neue" w:cstheme="minorBidi"/>
          <w:sz w:val="22"/>
          <w:lang w:eastAsia="en-US"/>
        </w:rPr>
      </w:pPr>
      <w:r w:rsidRPr="00D55B60">
        <w:rPr>
          <w:rFonts w:ascii="Helvetica Neue" w:hAnsi="Helvetica Neue"/>
          <w:sz w:val="22"/>
        </w:rPr>
        <w:t>Repito</w:t>
      </w:r>
      <w:r w:rsidRPr="00D55B60">
        <w:rPr>
          <w:rFonts w:ascii="Helvetica Neue" w:hAnsi="Helvetica Neue" w:cstheme="minorBidi"/>
          <w:sz w:val="22"/>
        </w:rPr>
        <w:t xml:space="preserve"> </w:t>
      </w:r>
      <w:r w:rsidR="00D62F06" w:rsidRPr="00D55B60">
        <w:rPr>
          <w:rFonts w:ascii="Helvetica Neue" w:hAnsi="Helvetica Neue" w:cstheme="minorBidi"/>
          <w:sz w:val="22"/>
        </w:rPr>
        <w:t xml:space="preserve">brevemente algunas ideas o </w:t>
      </w:r>
      <w:r w:rsidRPr="00D55B60">
        <w:rPr>
          <w:rFonts w:ascii="Helvetica Neue" w:hAnsi="Helvetica Neue" w:cstheme="minorBidi"/>
          <w:sz w:val="22"/>
        </w:rPr>
        <w:t>puntos clave </w:t>
      </w:r>
      <w:r w:rsidRPr="00D55B60">
        <w:rPr>
          <w:rFonts w:ascii="Helvetica Neue" w:hAnsi="Helvetica Neue"/>
          <w:sz w:val="22"/>
        </w:rPr>
        <w:t>de aquello que me cuenta y que parece</w:t>
      </w:r>
      <w:r w:rsidRPr="00D55B60">
        <w:rPr>
          <w:rFonts w:ascii="Helvetica Neue" w:hAnsi="Helvetica Neue" w:cstheme="minorBidi"/>
          <w:sz w:val="22"/>
        </w:rPr>
        <w:t xml:space="preserve"> tener importancia para </w:t>
      </w:r>
      <w:r w:rsidRPr="00D55B60">
        <w:rPr>
          <w:rFonts w:ascii="Helvetica Neue" w:hAnsi="Helvetica Neue"/>
          <w:sz w:val="22"/>
        </w:rPr>
        <w:t>ella/</w:t>
      </w:r>
      <w:r w:rsidRPr="00D55B60">
        <w:rPr>
          <w:rFonts w:ascii="Helvetica Neue" w:hAnsi="Helvetica Neue" w:cstheme="minorBidi"/>
          <w:sz w:val="22"/>
        </w:rPr>
        <w:t xml:space="preserve">él, </w:t>
      </w:r>
      <w:r w:rsidRPr="00D55B60">
        <w:rPr>
          <w:rFonts w:ascii="Arial" w:eastAsia="Times New Roman" w:hAnsi="Arial" w:cs="Arial"/>
          <w:color w:val="444444"/>
          <w:sz w:val="16"/>
          <w:szCs w:val="21"/>
        </w:rPr>
        <w:t>para darle a entender que le voy comprendiendo.</w:t>
      </w:r>
      <w:r w:rsidR="00E161AA" w:rsidRPr="00D55B60">
        <w:rPr>
          <w:rFonts w:ascii="Arial" w:eastAsia="Times New Roman" w:hAnsi="Arial" w:cs="Arial"/>
          <w:color w:val="444444"/>
          <w:sz w:val="16"/>
          <w:szCs w:val="21"/>
        </w:rPr>
        <w:t xml:space="preserve"> A veces repetir literalmente 3 o 4 palabras de la última frase dicha ya es suficiente para demostrar que esto escuchando,</w:t>
      </w:r>
    </w:p>
    <w:p w14:paraId="728E1BD2" w14:textId="4CBA7EF8" w:rsidR="00E161AA" w:rsidRPr="00D55B60" w:rsidRDefault="00E161AA" w:rsidP="00E161AA">
      <w:pPr>
        <w:pStyle w:val="Prrafodelista"/>
        <w:widowControl w:val="0"/>
        <w:numPr>
          <w:ilvl w:val="0"/>
          <w:numId w:val="14"/>
        </w:numPr>
        <w:autoSpaceDE w:val="0"/>
        <w:autoSpaceDN w:val="0"/>
        <w:adjustRightInd w:val="0"/>
        <w:spacing w:line="276" w:lineRule="auto"/>
        <w:rPr>
          <w:rFonts w:ascii="Helvetica Neue" w:hAnsi="Helvetica Neue" w:cs="Helvetica"/>
          <w:i/>
          <w:iCs/>
          <w:color w:val="101010"/>
          <w:sz w:val="22"/>
        </w:rPr>
      </w:pPr>
      <w:r w:rsidRPr="00D55B60">
        <w:rPr>
          <w:rFonts w:ascii="Helvetica Neue" w:hAnsi="Helvetica Neue" w:cs="Helvetica"/>
          <w:color w:val="101010"/>
          <w:sz w:val="22"/>
        </w:rPr>
        <w:t xml:space="preserve">Intento interpretarle en términos de las emociones que la otra persona pueda estar sintiendo. </w:t>
      </w:r>
      <w:r w:rsidRPr="00D55B60">
        <w:rPr>
          <w:rFonts w:ascii="Arial" w:eastAsia="Times New Roman" w:hAnsi="Arial" w:cs="Arial"/>
          <w:color w:val="444444"/>
          <w:sz w:val="16"/>
          <w:szCs w:val="21"/>
        </w:rPr>
        <w:t xml:space="preserve">hago una paráfrasis para comprobar que entendí perfectamente el mensaje en el nivel textual y en el </w:t>
      </w:r>
      <w:proofErr w:type="gramStart"/>
      <w:r w:rsidRPr="00D55B60">
        <w:rPr>
          <w:rFonts w:ascii="Arial" w:eastAsia="Times New Roman" w:hAnsi="Arial" w:cs="Arial"/>
          <w:color w:val="444444"/>
          <w:sz w:val="16"/>
          <w:szCs w:val="21"/>
        </w:rPr>
        <w:t>emocional</w:t>
      </w:r>
      <w:proofErr w:type="gramEnd"/>
      <w:r w:rsidRPr="00D55B60">
        <w:rPr>
          <w:rFonts w:ascii="Arial" w:eastAsia="Times New Roman" w:hAnsi="Arial" w:cs="Arial"/>
          <w:color w:val="444444"/>
          <w:sz w:val="16"/>
          <w:szCs w:val="21"/>
        </w:rPr>
        <w:t xml:space="preserve"> Por ejemplo, “¿Entonces te sientes triste/alegre/enfadado/</w:t>
      </w:r>
      <w:r w:rsidR="00C84A84" w:rsidRPr="00D55B60">
        <w:rPr>
          <w:rFonts w:ascii="Arial" w:eastAsia="Times New Roman" w:hAnsi="Arial" w:cs="Arial"/>
          <w:color w:val="444444"/>
          <w:sz w:val="16"/>
          <w:szCs w:val="21"/>
        </w:rPr>
        <w:t>etc.</w:t>
      </w:r>
      <w:r w:rsidRPr="00D55B60">
        <w:rPr>
          <w:rFonts w:ascii="Arial" w:eastAsia="Times New Roman" w:hAnsi="Arial" w:cs="Arial"/>
          <w:color w:val="444444"/>
          <w:sz w:val="16"/>
          <w:szCs w:val="21"/>
        </w:rPr>
        <w:t xml:space="preserve"> cuando tal cosa ocurrió?” “Por lo que me dices, debiste sentirte muy frustrado cuando no contaron contigo para esa reunión”. “por lo que veo, siento y oigo te sucedió esto… y a partir de ello te sentiste…” “Entonces llegaste una hora tarde a la cita. ¿Es que estabas muy nerviosa?” Incluso si me equivoco de emoción, será muy útil para que mi interlocutor confirme lo que siente</w:t>
      </w:r>
    </w:p>
    <w:p w14:paraId="196698EC" w14:textId="77777777" w:rsidR="00512747" w:rsidRPr="00D55B60" w:rsidRDefault="00AF03FE" w:rsidP="00E161AA">
      <w:pPr>
        <w:numPr>
          <w:ilvl w:val="0"/>
          <w:numId w:val="14"/>
        </w:numPr>
        <w:spacing w:before="150" w:after="150"/>
        <w:rPr>
          <w:rFonts w:ascii="Helvetica Neue" w:hAnsi="Helvetica Neue" w:cstheme="minorBidi"/>
          <w:sz w:val="22"/>
          <w:lang w:eastAsia="en-US"/>
        </w:rPr>
      </w:pPr>
      <w:r w:rsidRPr="00D55B60">
        <w:rPr>
          <w:rFonts w:ascii="Helvetica Neue" w:hAnsi="Helvetica Neue"/>
          <w:sz w:val="22"/>
        </w:rPr>
        <w:lastRenderedPageBreak/>
        <w:t>No evalú</w:t>
      </w:r>
      <w:r w:rsidRPr="00D55B60">
        <w:rPr>
          <w:rFonts w:ascii="Helvetica Neue" w:hAnsi="Helvetica Neue" w:cstheme="minorBidi"/>
          <w:sz w:val="22"/>
          <w:lang w:eastAsia="en-US"/>
        </w:rPr>
        <w:t>o</w:t>
      </w:r>
      <w:r w:rsidRPr="00D55B60">
        <w:rPr>
          <w:rFonts w:ascii="Helvetica Neue" w:hAnsi="Helvetica Neue"/>
          <w:sz w:val="22"/>
        </w:rPr>
        <w:t xml:space="preserve">, ni juzgo </w:t>
      </w:r>
      <w:r w:rsidRPr="00D55B60">
        <w:rPr>
          <w:rFonts w:ascii="Helvetica Neue" w:hAnsi="Helvetica Neue" w:cstheme="minorBidi"/>
          <w:sz w:val="22"/>
          <w:lang w:eastAsia="en-US"/>
        </w:rPr>
        <w:t>(</w:t>
      </w:r>
      <w:r w:rsidRPr="00D55B60">
        <w:rPr>
          <w:rFonts w:ascii="Arial" w:eastAsia="Times New Roman" w:hAnsi="Arial" w:cs="Arial"/>
          <w:color w:val="444444"/>
          <w:sz w:val="20"/>
          <w:szCs w:val="21"/>
        </w:rPr>
        <w:t>no digo cosas como </w:t>
      </w:r>
      <w:r w:rsidRPr="00D55B60">
        <w:rPr>
          <w:rFonts w:ascii="Arial" w:eastAsia="Times New Roman" w:hAnsi="Arial" w:cs="Arial"/>
          <w:i/>
          <w:iCs/>
          <w:color w:val="444444"/>
          <w:sz w:val="20"/>
          <w:szCs w:val="21"/>
        </w:rPr>
        <w:t>“hacer eso es una tontería” “debió pedir ayuda”</w:t>
      </w:r>
      <w:r w:rsidRPr="00D55B60">
        <w:rPr>
          <w:rFonts w:ascii="Arial" w:eastAsia="Times New Roman" w:hAnsi="Arial" w:cs="Arial"/>
          <w:color w:val="444444"/>
          <w:sz w:val="20"/>
          <w:szCs w:val="21"/>
        </w:rPr>
        <w:t>). En el momento en que pienso o actúo como un juez pierdo mi utilidad como escuchador/a.</w:t>
      </w:r>
    </w:p>
    <w:p w14:paraId="74F20901" w14:textId="77777777" w:rsidR="00740C1B" w:rsidRPr="00D55B60" w:rsidRDefault="00512747" w:rsidP="00E161AA">
      <w:pPr>
        <w:pStyle w:val="Prrafodelista"/>
        <w:widowControl w:val="0"/>
        <w:numPr>
          <w:ilvl w:val="0"/>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Hago referen</w:t>
      </w:r>
      <w:r w:rsidR="003D47D9" w:rsidRPr="00D55B60">
        <w:rPr>
          <w:rFonts w:ascii="Helvetica Neue" w:hAnsi="Helvetica Neue" w:cs="Helvetica"/>
          <w:bCs/>
          <w:color w:val="101010"/>
          <w:sz w:val="22"/>
        </w:rPr>
        <w:t>cia a los detalles que recuerdo</w:t>
      </w:r>
      <w:r w:rsidR="003D47D9" w:rsidRPr="00D55B60">
        <w:rPr>
          <w:rFonts w:ascii="Helvetica Neue" w:hAnsi="Helvetica Neue" w:cs="Helvetica"/>
          <w:b/>
          <w:bCs/>
          <w:color w:val="101010"/>
          <w:sz w:val="22"/>
        </w:rPr>
        <w:t xml:space="preserve">, </w:t>
      </w:r>
      <w:r w:rsidR="003D47D9" w:rsidRPr="00D55B60">
        <w:rPr>
          <w:rFonts w:ascii="Arial" w:eastAsia="Times New Roman" w:hAnsi="Arial" w:cs="Arial"/>
          <w:color w:val="444444"/>
          <w:sz w:val="20"/>
          <w:szCs w:val="21"/>
        </w:rPr>
        <w:t xml:space="preserve">no es </w:t>
      </w:r>
      <w:proofErr w:type="gramStart"/>
      <w:r w:rsidR="003D47D9" w:rsidRPr="00D55B60">
        <w:rPr>
          <w:rFonts w:ascii="Arial" w:eastAsia="Times New Roman" w:hAnsi="Arial" w:cs="Arial"/>
          <w:color w:val="444444"/>
          <w:sz w:val="20"/>
          <w:szCs w:val="21"/>
        </w:rPr>
        <w:t>fácil</w:t>
      </w:r>
      <w:proofErr w:type="gramEnd"/>
      <w:r w:rsidR="003D47D9" w:rsidRPr="00D55B60">
        <w:rPr>
          <w:rFonts w:ascii="Arial" w:eastAsia="Times New Roman" w:hAnsi="Arial" w:cs="Arial"/>
          <w:color w:val="444444"/>
          <w:sz w:val="20"/>
          <w:szCs w:val="21"/>
        </w:rPr>
        <w:t xml:space="preserve"> pero si recuerdo algo y puedo mencionarlo logró e efecto de demostrar que la otra persona no es sólo un caso o un número y que le he prestado atención, lo que quizá le puede llevar a </w:t>
      </w:r>
      <w:r w:rsidR="003D47D9" w:rsidRPr="00D55B60">
        <w:rPr>
          <w:rFonts w:ascii="Helvetica Neue" w:hAnsi="Helvetica Neue" w:cs="Helvetica"/>
          <w:color w:val="101010"/>
          <w:sz w:val="22"/>
        </w:rPr>
        <w:t xml:space="preserve">abrirse </w:t>
      </w:r>
      <w:r w:rsidRPr="00D55B60">
        <w:rPr>
          <w:rFonts w:ascii="Arial" w:eastAsia="Times New Roman" w:hAnsi="Arial" w:cs="Arial"/>
          <w:color w:val="444444"/>
          <w:sz w:val="20"/>
          <w:szCs w:val="21"/>
        </w:rPr>
        <w:t>un poco más.</w:t>
      </w:r>
    </w:p>
    <w:p w14:paraId="47F05C0E" w14:textId="760B707B" w:rsidR="00732B84" w:rsidRPr="00D55B60" w:rsidRDefault="00732B84" w:rsidP="00E161AA">
      <w:pPr>
        <w:pStyle w:val="Prrafodelista"/>
        <w:widowControl w:val="0"/>
        <w:numPr>
          <w:ilvl w:val="0"/>
          <w:numId w:val="14"/>
        </w:numPr>
        <w:autoSpaceDE w:val="0"/>
        <w:autoSpaceDN w:val="0"/>
        <w:adjustRightInd w:val="0"/>
        <w:spacing w:line="276" w:lineRule="auto"/>
        <w:rPr>
          <w:rFonts w:ascii="Helvetica Neue" w:hAnsi="Helvetica Neue" w:cs="Helvetica"/>
          <w:bCs/>
          <w:color w:val="101010"/>
          <w:sz w:val="22"/>
        </w:rPr>
      </w:pPr>
      <w:r w:rsidRPr="00D55B60">
        <w:rPr>
          <w:rFonts w:ascii="Helvetica Neue" w:hAnsi="Helvetica Neue" w:cs="Helvetica"/>
          <w:bCs/>
          <w:color w:val="101010"/>
          <w:sz w:val="22"/>
        </w:rPr>
        <w:t xml:space="preserve">Pido </w:t>
      </w:r>
      <w:r w:rsidR="00E161AA" w:rsidRPr="00D55B60">
        <w:rPr>
          <w:rFonts w:ascii="Helvetica Neue" w:hAnsi="Helvetica Neue" w:cs="Helvetica"/>
          <w:bCs/>
          <w:color w:val="101010"/>
          <w:sz w:val="22"/>
        </w:rPr>
        <w:t>más información con las preguntas apropiadas</w:t>
      </w:r>
      <w:r w:rsidRPr="00D55B60">
        <w:rPr>
          <w:rFonts w:ascii="Helvetica Neue" w:hAnsi="Helvetica Neue" w:cs="Helvetica"/>
          <w:bCs/>
          <w:color w:val="101010"/>
          <w:sz w:val="22"/>
        </w:rPr>
        <w:t xml:space="preserve">, </w:t>
      </w:r>
      <w:r w:rsidRPr="00D55B60">
        <w:rPr>
          <w:rFonts w:ascii="Arial" w:eastAsia="Times New Roman" w:hAnsi="Arial" w:cs="Arial"/>
          <w:color w:val="444444"/>
          <w:sz w:val="20"/>
          <w:szCs w:val="21"/>
        </w:rPr>
        <w:t>esto es:</w:t>
      </w:r>
      <w:r w:rsidRPr="00D55B60">
        <w:rPr>
          <w:rFonts w:ascii="Helvetica Neue" w:hAnsi="Helvetica Neue" w:cs="Helvetica"/>
          <w:bCs/>
          <w:color w:val="101010"/>
          <w:sz w:val="22"/>
        </w:rPr>
        <w:t xml:space="preserve"> </w:t>
      </w:r>
    </w:p>
    <w:p w14:paraId="1583E504" w14:textId="77777777" w:rsidR="00732B84" w:rsidRPr="00D55B60" w:rsidRDefault="00732B84" w:rsidP="00732B84">
      <w:pPr>
        <w:pStyle w:val="Prrafodelista"/>
        <w:widowControl w:val="0"/>
        <w:autoSpaceDE w:val="0"/>
        <w:autoSpaceDN w:val="0"/>
        <w:adjustRightInd w:val="0"/>
        <w:spacing w:line="276" w:lineRule="auto"/>
        <w:ind w:left="1440"/>
        <w:rPr>
          <w:rFonts w:ascii="Helvetica Neue" w:hAnsi="Helvetica Neue" w:cs="Helvetica"/>
          <w:bCs/>
          <w:color w:val="101010"/>
          <w:sz w:val="22"/>
        </w:rPr>
      </w:pPr>
    </w:p>
    <w:p w14:paraId="11F26838" w14:textId="77777777" w:rsidR="00732B84" w:rsidRPr="00D55B60" w:rsidRDefault="00E161AA" w:rsidP="00732B84">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Preguntas abiertas</w:t>
      </w:r>
      <w:r w:rsidR="00732B84" w:rsidRPr="00D55B60">
        <w:rPr>
          <w:rFonts w:ascii="Helvetica Neue" w:hAnsi="Helvetica Neue" w:cs="Helvetica"/>
          <w:bCs/>
          <w:color w:val="101010"/>
          <w:sz w:val="22"/>
        </w:rPr>
        <w:t>.</w:t>
      </w:r>
      <w:r w:rsidR="00732B84"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 xml:space="preserve">Son útiles para conseguir que la otra persona siga hablando y ayudan </w:t>
      </w:r>
      <w:r w:rsidR="00732B84" w:rsidRPr="00D55B60">
        <w:rPr>
          <w:rFonts w:ascii="Arial" w:eastAsia="Times New Roman" w:hAnsi="Arial" w:cs="Arial"/>
          <w:color w:val="444444"/>
          <w:sz w:val="20"/>
          <w:szCs w:val="21"/>
        </w:rPr>
        <w:t>a eliminar tensiones. También me</w:t>
      </w:r>
      <w:r w:rsidRPr="00D55B60">
        <w:rPr>
          <w:rFonts w:ascii="Arial" w:eastAsia="Times New Roman" w:hAnsi="Arial" w:cs="Arial"/>
          <w:color w:val="444444"/>
          <w:sz w:val="20"/>
          <w:szCs w:val="21"/>
        </w:rPr>
        <w:t xml:space="preserve"> proporcionarán más información sobre el pun</w:t>
      </w:r>
      <w:r w:rsidR="00732B84" w:rsidRPr="00D55B60">
        <w:rPr>
          <w:rFonts w:ascii="Arial" w:eastAsia="Times New Roman" w:hAnsi="Arial" w:cs="Arial"/>
          <w:color w:val="444444"/>
          <w:sz w:val="20"/>
          <w:szCs w:val="21"/>
        </w:rPr>
        <w:t>to de vista de mi</w:t>
      </w:r>
      <w:r w:rsidRPr="00D55B60">
        <w:rPr>
          <w:rFonts w:ascii="Arial" w:eastAsia="Times New Roman" w:hAnsi="Arial" w:cs="Arial"/>
          <w:color w:val="444444"/>
          <w:sz w:val="20"/>
          <w:szCs w:val="21"/>
        </w:rPr>
        <w:t xml:space="preserve"> interlocutor. Suelen empezar con Qué, Cuándo, Dónde, Cómo o Quién.</w:t>
      </w:r>
    </w:p>
    <w:p w14:paraId="394FCD7B" w14:textId="77777777" w:rsidR="00732B84" w:rsidRPr="00D55B60" w:rsidRDefault="00732B84" w:rsidP="00732B84">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p>
    <w:p w14:paraId="0DF67F87" w14:textId="433EDB1E" w:rsidR="00732B84" w:rsidRPr="00D55B60" w:rsidRDefault="00732B84" w:rsidP="00732B84">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r w:rsidRPr="00D55B60">
        <w:rPr>
          <w:rFonts w:ascii="Arial" w:eastAsia="Times New Roman" w:hAnsi="Arial" w:cs="Arial"/>
          <w:color w:val="444444"/>
          <w:sz w:val="20"/>
          <w:szCs w:val="21"/>
        </w:rPr>
        <w:t>Tengo cuidado con las preguntas de tipo:</w:t>
      </w:r>
      <w:r w:rsidR="00E161AA" w:rsidRPr="00D55B60">
        <w:rPr>
          <w:rFonts w:ascii="Arial" w:eastAsia="Times New Roman" w:hAnsi="Arial" w:cs="Arial"/>
          <w:color w:val="444444"/>
          <w:sz w:val="20"/>
          <w:szCs w:val="21"/>
        </w:rPr>
        <w:t xml:space="preserve"> Por qué</w:t>
      </w:r>
      <w:r w:rsidRPr="00D55B60">
        <w:rPr>
          <w:rFonts w:ascii="Arial" w:eastAsia="Times New Roman" w:hAnsi="Arial" w:cs="Arial"/>
          <w:color w:val="444444"/>
          <w:sz w:val="20"/>
          <w:szCs w:val="21"/>
        </w:rPr>
        <w:t>, ya que mi interlocutor/a puede sentir que estoy poniendo e</w:t>
      </w:r>
      <w:r w:rsidR="00E161AA" w:rsidRPr="00D55B60">
        <w:rPr>
          <w:rFonts w:ascii="Arial" w:eastAsia="Times New Roman" w:hAnsi="Arial" w:cs="Arial"/>
          <w:color w:val="444444"/>
          <w:sz w:val="20"/>
          <w:szCs w:val="21"/>
        </w:rPr>
        <w:t xml:space="preserve">n duda alguna decisión u opinión personal </w:t>
      </w:r>
      <w:r w:rsidRPr="00D55B60">
        <w:rPr>
          <w:rFonts w:ascii="Arial" w:eastAsia="Times New Roman" w:hAnsi="Arial" w:cs="Arial"/>
          <w:color w:val="444444"/>
          <w:sz w:val="20"/>
          <w:szCs w:val="21"/>
        </w:rPr>
        <w:t>y puede ponerse a la defensiva.</w:t>
      </w:r>
    </w:p>
    <w:p w14:paraId="0CEE8A89" w14:textId="77777777" w:rsidR="00732B84" w:rsidRPr="00D55B60" w:rsidRDefault="00732B84" w:rsidP="00732B84">
      <w:pPr>
        <w:pStyle w:val="Prrafodelista"/>
        <w:widowControl w:val="0"/>
        <w:autoSpaceDE w:val="0"/>
        <w:autoSpaceDN w:val="0"/>
        <w:adjustRightInd w:val="0"/>
        <w:spacing w:line="276" w:lineRule="auto"/>
        <w:ind w:left="1440"/>
        <w:rPr>
          <w:rFonts w:ascii="Helvetica Neue" w:hAnsi="Helvetica Neue" w:cs="Helvetica"/>
          <w:color w:val="101010"/>
          <w:sz w:val="22"/>
        </w:rPr>
      </w:pPr>
    </w:p>
    <w:p w14:paraId="50597332" w14:textId="24FD58E2" w:rsidR="00732B84" w:rsidRPr="00CB55DA" w:rsidRDefault="00E161AA" w:rsidP="00CB55DA">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Preguntas cerradas</w:t>
      </w:r>
      <w:r w:rsidR="00732B84" w:rsidRPr="00D55B60">
        <w:rPr>
          <w:rFonts w:ascii="Helvetica Neue" w:hAnsi="Helvetica Neue" w:cs="Helvetica"/>
          <w:b/>
          <w:bCs/>
          <w:color w:val="101010"/>
          <w:sz w:val="22"/>
        </w:rPr>
        <w:t xml:space="preserve"> </w:t>
      </w:r>
      <w:r w:rsidRPr="00D55B60">
        <w:rPr>
          <w:rFonts w:ascii="Helvetica Neue" w:hAnsi="Helvetica Neue" w:cs="Helvetica"/>
          <w:color w:val="101010"/>
          <w:sz w:val="22"/>
        </w:rPr>
        <w:t>S</w:t>
      </w:r>
      <w:r w:rsidRPr="00D55B60">
        <w:rPr>
          <w:rFonts w:ascii="Arial" w:eastAsia="Times New Roman" w:hAnsi="Arial" w:cs="Arial"/>
          <w:color w:val="444444"/>
          <w:sz w:val="20"/>
          <w:szCs w:val="21"/>
        </w:rPr>
        <w:t>irven para confirma</w:t>
      </w:r>
      <w:r w:rsidR="00732B84" w:rsidRPr="00D55B60">
        <w:rPr>
          <w:rFonts w:ascii="Arial" w:eastAsia="Times New Roman" w:hAnsi="Arial" w:cs="Arial"/>
          <w:color w:val="444444"/>
          <w:sz w:val="20"/>
          <w:szCs w:val="21"/>
        </w:rPr>
        <w:t>r aspectos concretos que quiero</w:t>
      </w:r>
      <w:r w:rsidRPr="00D55B60">
        <w:rPr>
          <w:rFonts w:ascii="Arial" w:eastAsia="Times New Roman" w:hAnsi="Arial" w:cs="Arial"/>
          <w:color w:val="444444"/>
          <w:sz w:val="20"/>
          <w:szCs w:val="21"/>
        </w:rPr>
        <w:t xml:space="preserve"> clarificar. Empiezan por un verbo o por los pronombres Te/Me/Se, etc.</w:t>
      </w:r>
      <w:r w:rsidR="00732B84" w:rsidRPr="00D55B60">
        <w:rPr>
          <w:rFonts w:ascii="Arial" w:eastAsia="Times New Roman" w:hAnsi="Arial" w:cs="Arial"/>
          <w:color w:val="444444"/>
          <w:sz w:val="20"/>
          <w:szCs w:val="21"/>
        </w:rPr>
        <w:t xml:space="preserve"> Puedo </w:t>
      </w:r>
      <w:r w:rsidRPr="00D55B60">
        <w:rPr>
          <w:rFonts w:ascii="Arial" w:eastAsia="Times New Roman" w:hAnsi="Arial" w:cs="Arial"/>
          <w:color w:val="444444"/>
          <w:sz w:val="20"/>
          <w:szCs w:val="21"/>
        </w:rPr>
        <w:t>usar preguntas retóricas como “¿Quién no quisie</w:t>
      </w:r>
      <w:r w:rsidR="00732B84" w:rsidRPr="00D55B60">
        <w:rPr>
          <w:rFonts w:ascii="Arial" w:eastAsia="Times New Roman" w:hAnsi="Arial" w:cs="Arial"/>
          <w:color w:val="444444"/>
          <w:sz w:val="20"/>
          <w:szCs w:val="21"/>
        </w:rPr>
        <w:t>ra estar tranquilo</w:t>
      </w:r>
      <w:r w:rsidRPr="00D55B60">
        <w:rPr>
          <w:rFonts w:ascii="Arial" w:eastAsia="Times New Roman" w:hAnsi="Arial" w:cs="Arial"/>
          <w:color w:val="444444"/>
          <w:sz w:val="20"/>
          <w:szCs w:val="21"/>
        </w:rPr>
        <w:t>?”.</w:t>
      </w:r>
    </w:p>
    <w:p w14:paraId="1CE532BD" w14:textId="77777777" w:rsidR="00C84A84" w:rsidRDefault="00E161AA" w:rsidP="00C84A84">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bCs/>
          <w:color w:val="101010"/>
          <w:sz w:val="22"/>
        </w:rPr>
        <w:t>P</w:t>
      </w:r>
      <w:r w:rsidR="00732B84" w:rsidRPr="00D55B60">
        <w:rPr>
          <w:rFonts w:ascii="Helvetica Neue" w:hAnsi="Helvetica Neue" w:cs="Helvetica"/>
          <w:bCs/>
          <w:color w:val="101010"/>
          <w:sz w:val="22"/>
        </w:rPr>
        <w:t>uedo p</w:t>
      </w:r>
      <w:r w:rsidRPr="00D55B60">
        <w:rPr>
          <w:rFonts w:ascii="Helvetica Neue" w:hAnsi="Helvetica Neue" w:cs="Helvetica"/>
          <w:bCs/>
          <w:color w:val="101010"/>
          <w:sz w:val="22"/>
        </w:rPr>
        <w:t>regunta</w:t>
      </w:r>
      <w:r w:rsidR="00732B84" w:rsidRPr="00D55B60">
        <w:rPr>
          <w:rFonts w:ascii="Helvetica Neue" w:hAnsi="Helvetica Neue" w:cs="Helvetica"/>
          <w:bCs/>
          <w:color w:val="101010"/>
          <w:sz w:val="22"/>
        </w:rPr>
        <w:t>r</w:t>
      </w:r>
      <w:r w:rsidRPr="00D55B60">
        <w:rPr>
          <w:rFonts w:ascii="Helvetica Neue" w:hAnsi="Helvetica Neue" w:cs="Helvetica"/>
          <w:bCs/>
          <w:color w:val="101010"/>
          <w:sz w:val="22"/>
        </w:rPr>
        <w:t xml:space="preserve"> po</w:t>
      </w:r>
      <w:r w:rsidR="00732B84" w:rsidRPr="00D55B60">
        <w:rPr>
          <w:rFonts w:ascii="Helvetica Neue" w:hAnsi="Helvetica Neue" w:cs="Helvetica"/>
          <w:bCs/>
          <w:color w:val="101010"/>
          <w:sz w:val="22"/>
        </w:rPr>
        <w:t>r las consecuencias de lo que me</w:t>
      </w:r>
      <w:r w:rsidRPr="00D55B60">
        <w:rPr>
          <w:rFonts w:ascii="Helvetica Neue" w:hAnsi="Helvetica Neue" w:cs="Helvetica"/>
          <w:bCs/>
          <w:color w:val="101010"/>
          <w:sz w:val="22"/>
        </w:rPr>
        <w:t xml:space="preserve"> acaba de decir</w:t>
      </w:r>
      <w:r w:rsidR="00732B84" w:rsidRPr="00D55B60">
        <w:rPr>
          <w:rFonts w:ascii="Helvetica Neue" w:hAnsi="Helvetica Neue" w:cs="Helvetica"/>
          <w:bCs/>
          <w:color w:val="101010"/>
          <w:sz w:val="22"/>
        </w:rPr>
        <w:t>.</w:t>
      </w:r>
      <w:r w:rsidR="00732B84"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Ésta es la técnica más poderosa de todas para lograr que la gente llegue a la solución de sus problemas por sí misma. Y a la vez la más sencilla.</w:t>
      </w:r>
    </w:p>
    <w:p w14:paraId="0AB66079" w14:textId="2024FC0F" w:rsidR="00666356" w:rsidRPr="00C84A84" w:rsidRDefault="00E161AA" w:rsidP="00C84A84">
      <w:pPr>
        <w:pStyle w:val="Prrafodelista"/>
        <w:widowControl w:val="0"/>
        <w:autoSpaceDE w:val="0"/>
        <w:autoSpaceDN w:val="0"/>
        <w:adjustRightInd w:val="0"/>
        <w:spacing w:line="276" w:lineRule="auto"/>
        <w:ind w:left="1440"/>
        <w:rPr>
          <w:rFonts w:ascii="Arial" w:eastAsia="Times New Roman" w:hAnsi="Arial" w:cs="Arial"/>
          <w:color w:val="444444"/>
          <w:sz w:val="20"/>
          <w:szCs w:val="21"/>
        </w:rPr>
      </w:pPr>
      <w:r w:rsidRPr="00C84A84">
        <w:rPr>
          <w:rFonts w:ascii="Arial" w:eastAsia="Times New Roman" w:hAnsi="Arial" w:cs="Arial"/>
          <w:color w:val="444444"/>
          <w:sz w:val="20"/>
          <w:szCs w:val="21"/>
        </w:rPr>
        <w:t xml:space="preserve">Consiste en hacer preguntas que, aunque parezcan redundantes, </w:t>
      </w:r>
      <w:r w:rsidR="00732B84" w:rsidRPr="00C84A84">
        <w:rPr>
          <w:rFonts w:ascii="Arial" w:eastAsia="Times New Roman" w:hAnsi="Arial" w:cs="Arial"/>
          <w:color w:val="444444"/>
          <w:sz w:val="20"/>
          <w:szCs w:val="21"/>
        </w:rPr>
        <w:t>me permite</w:t>
      </w:r>
      <w:r w:rsidRPr="00C84A84">
        <w:rPr>
          <w:rFonts w:ascii="Arial" w:eastAsia="Times New Roman" w:hAnsi="Arial" w:cs="Arial"/>
          <w:color w:val="444444"/>
          <w:sz w:val="20"/>
          <w:szCs w:val="21"/>
        </w:rPr>
        <w:t xml:space="preserve">n a </w:t>
      </w:r>
      <w:r w:rsidR="00C84A84" w:rsidRPr="00C84A84">
        <w:rPr>
          <w:rFonts w:ascii="Arial" w:eastAsia="Times New Roman" w:hAnsi="Arial" w:cs="Arial"/>
          <w:color w:val="444444"/>
          <w:sz w:val="20"/>
          <w:szCs w:val="21"/>
        </w:rPr>
        <w:t>mí</w:t>
      </w:r>
      <w:r w:rsidRPr="00C84A84">
        <w:rPr>
          <w:rFonts w:ascii="Arial" w:eastAsia="Times New Roman" w:hAnsi="Arial" w:cs="Arial"/>
          <w:color w:val="444444"/>
          <w:sz w:val="20"/>
          <w:szCs w:val="21"/>
        </w:rPr>
        <w:t xml:space="preserve"> y a </w:t>
      </w:r>
      <w:r w:rsidR="00732B84" w:rsidRPr="00C84A84">
        <w:rPr>
          <w:rFonts w:ascii="Arial" w:eastAsia="Times New Roman" w:hAnsi="Arial" w:cs="Arial"/>
          <w:color w:val="444444"/>
          <w:sz w:val="20"/>
          <w:szCs w:val="21"/>
        </w:rPr>
        <w:t>mi</w:t>
      </w:r>
      <w:r w:rsidRPr="00C84A84">
        <w:rPr>
          <w:rFonts w:ascii="Arial" w:eastAsia="Times New Roman" w:hAnsi="Arial" w:cs="Arial"/>
          <w:color w:val="444444"/>
          <w:sz w:val="20"/>
          <w:szCs w:val="21"/>
        </w:rPr>
        <w:t xml:space="preserve"> interlocutor profundizar en sus sentimientos</w:t>
      </w:r>
      <w:r w:rsidR="00732B84" w:rsidRPr="00C84A84">
        <w:rPr>
          <w:rFonts w:ascii="Arial" w:eastAsia="Times New Roman" w:hAnsi="Arial" w:cs="Arial"/>
          <w:color w:val="444444"/>
          <w:sz w:val="20"/>
          <w:szCs w:val="21"/>
        </w:rPr>
        <w:t>. Por ejemplo</w:t>
      </w:r>
      <w:r w:rsidRPr="00C84A84">
        <w:rPr>
          <w:rFonts w:ascii="Arial" w:eastAsia="Times New Roman" w:hAnsi="Arial" w:cs="Arial"/>
          <w:color w:val="444444"/>
          <w:sz w:val="20"/>
          <w:szCs w:val="21"/>
        </w:rPr>
        <w:t xml:space="preserve">: </w:t>
      </w:r>
      <w:r w:rsidR="00732B84" w:rsidRPr="00C84A84">
        <w:rPr>
          <w:rFonts w:ascii="Arial" w:eastAsia="Times New Roman" w:hAnsi="Arial" w:cs="Arial"/>
          <w:color w:val="444444"/>
          <w:sz w:val="20"/>
          <w:szCs w:val="21"/>
        </w:rPr>
        <w:t>¿Q</w:t>
      </w:r>
      <w:r w:rsidRPr="00C84A84">
        <w:rPr>
          <w:rFonts w:ascii="Arial" w:eastAsia="Times New Roman" w:hAnsi="Arial" w:cs="Arial"/>
          <w:color w:val="444444"/>
          <w:sz w:val="20"/>
          <w:szCs w:val="21"/>
        </w:rPr>
        <w:t>ué cree que pasaría si ocurriera lo que acaba de decir</w:t>
      </w:r>
      <w:r w:rsidR="00CB55DA" w:rsidRPr="00C84A84">
        <w:rPr>
          <w:rFonts w:ascii="Arial" w:eastAsia="Times New Roman" w:hAnsi="Arial" w:cs="Arial"/>
          <w:color w:val="444444"/>
          <w:sz w:val="20"/>
          <w:szCs w:val="21"/>
        </w:rPr>
        <w:t>?</w:t>
      </w:r>
    </w:p>
    <w:p w14:paraId="04634399" w14:textId="4025263F" w:rsidR="00666356" w:rsidRPr="00CB55DA" w:rsidRDefault="00732B84" w:rsidP="00CB55DA">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color w:val="101010"/>
          <w:sz w:val="22"/>
        </w:rPr>
        <w:t xml:space="preserve">Puedo ir más allá </w:t>
      </w:r>
      <w:r w:rsidRPr="00D55B60">
        <w:rPr>
          <w:rFonts w:ascii="Arial" w:eastAsia="Times New Roman" w:hAnsi="Arial" w:cs="Arial"/>
          <w:color w:val="444444"/>
          <w:sz w:val="20"/>
          <w:szCs w:val="21"/>
        </w:rPr>
        <w:t>y preguntar qué ocurrió la última vez que atravesó por una situación similar: “¿Qué pasó la última vez que dejaste de asistir a las terapias físicas?</w:t>
      </w:r>
      <w:r w:rsidR="004875E3" w:rsidRPr="00D55B60">
        <w:rPr>
          <w:rFonts w:ascii="Arial" w:eastAsia="Times New Roman" w:hAnsi="Arial" w:cs="Arial"/>
          <w:color w:val="444444"/>
          <w:sz w:val="20"/>
          <w:szCs w:val="21"/>
        </w:rPr>
        <w:t xml:space="preserve"> De esta forma le estoy</w:t>
      </w:r>
      <w:r w:rsidRPr="00D55B60">
        <w:rPr>
          <w:rFonts w:ascii="Arial" w:eastAsia="Times New Roman" w:hAnsi="Arial" w:cs="Arial"/>
          <w:color w:val="444444"/>
          <w:sz w:val="20"/>
          <w:szCs w:val="21"/>
        </w:rPr>
        <w:t xml:space="preserve"> haciendo recorrer el mismo camino que la ha llevado a tomar esa decisión. Lo más probable es que se reafirme por sí mismo y se sienta reconfortado.</w:t>
      </w:r>
    </w:p>
    <w:p w14:paraId="0F250020" w14:textId="6B95BC37" w:rsidR="00666356" w:rsidRPr="00CB55DA"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 xml:space="preserve">Le ayudo </w:t>
      </w:r>
      <w:r w:rsidR="00732B84" w:rsidRPr="00D55B60">
        <w:rPr>
          <w:rFonts w:ascii="Helvetica Neue" w:hAnsi="Helvetica Neue" w:cs="Helvetica"/>
          <w:color w:val="101010"/>
          <w:sz w:val="22"/>
        </w:rPr>
        <w:t>a clarificar sus pensamientos y sentimientos</w:t>
      </w:r>
      <w:r w:rsidRPr="00D55B60">
        <w:rPr>
          <w:rFonts w:ascii="Helvetica Neue" w:hAnsi="Helvetica Neue" w:cs="Helvetica"/>
          <w:color w:val="101010"/>
          <w:sz w:val="22"/>
        </w:rPr>
        <w:t>.</w:t>
      </w:r>
      <w:r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 xml:space="preserve">Cuando mi </w:t>
      </w:r>
      <w:r w:rsidR="00732B84" w:rsidRPr="00D55B60">
        <w:rPr>
          <w:rFonts w:ascii="Arial" w:eastAsia="Times New Roman" w:hAnsi="Arial" w:cs="Arial"/>
          <w:color w:val="444444"/>
          <w:sz w:val="20"/>
          <w:szCs w:val="21"/>
        </w:rPr>
        <w:t>in</w:t>
      </w:r>
      <w:r w:rsidRPr="00D55B60">
        <w:rPr>
          <w:rFonts w:ascii="Arial" w:eastAsia="Times New Roman" w:hAnsi="Arial" w:cs="Arial"/>
          <w:color w:val="444444"/>
          <w:sz w:val="20"/>
          <w:szCs w:val="21"/>
        </w:rPr>
        <w:t>terlocutor haga una pausa puedo</w:t>
      </w:r>
      <w:r w:rsidR="00732B84" w:rsidRPr="00D55B60">
        <w:rPr>
          <w:rFonts w:ascii="Arial" w:eastAsia="Times New Roman" w:hAnsi="Arial" w:cs="Arial"/>
          <w:color w:val="444444"/>
          <w:sz w:val="20"/>
          <w:szCs w:val="21"/>
        </w:rPr>
        <w:t xml:space="preserve"> aprovechar para intentar clarificar sus pensamientos con preguntas abiertas sobre sus emociones (“¿Qué es exactamente lo que te preocupa de tu situación actual en el trabajo”?) en lugar de hacer preguntas cerradas.</w:t>
      </w:r>
    </w:p>
    <w:p w14:paraId="0791A7F3" w14:textId="77777777" w:rsidR="00666356" w:rsidRPr="00D55B60"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Puedo reflejar lo que creo</w:t>
      </w:r>
      <w:r w:rsidR="00732B84" w:rsidRPr="00D55B60">
        <w:rPr>
          <w:rFonts w:ascii="Helvetica Neue" w:hAnsi="Helvetica Neue" w:cs="Helvetica"/>
          <w:color w:val="101010"/>
          <w:sz w:val="22"/>
        </w:rPr>
        <w:t xml:space="preserve"> que </w:t>
      </w:r>
      <w:r w:rsidRPr="00D55B60">
        <w:rPr>
          <w:rFonts w:ascii="Helvetica Neue" w:hAnsi="Helvetica Neue" w:cs="Helvetica"/>
          <w:color w:val="101010"/>
          <w:sz w:val="22"/>
        </w:rPr>
        <w:t>me</w:t>
      </w:r>
      <w:r w:rsidR="00732B84" w:rsidRPr="00D55B60">
        <w:rPr>
          <w:rFonts w:ascii="Helvetica Neue" w:hAnsi="Helvetica Neue" w:cs="Helvetica"/>
          <w:color w:val="101010"/>
          <w:sz w:val="22"/>
        </w:rPr>
        <w:t xml:space="preserve"> acaba de decir para que </w:t>
      </w:r>
      <w:r w:rsidRPr="00D55B60">
        <w:rPr>
          <w:rFonts w:ascii="Helvetica Neue" w:hAnsi="Helvetica Neue" w:cs="Helvetica"/>
          <w:color w:val="101010"/>
          <w:sz w:val="22"/>
        </w:rPr>
        <w:t>m</w:t>
      </w:r>
      <w:r w:rsidR="00732B84" w:rsidRPr="00D55B60">
        <w:rPr>
          <w:rFonts w:ascii="Helvetica Neue" w:hAnsi="Helvetica Neue" w:cs="Helvetica"/>
          <w:color w:val="101010"/>
          <w:sz w:val="22"/>
        </w:rPr>
        <w:t>e aclare, niegu</w:t>
      </w:r>
      <w:r w:rsidRPr="00D55B60">
        <w:rPr>
          <w:rFonts w:ascii="Helvetica Neue" w:hAnsi="Helvetica Neue" w:cs="Helvetica"/>
          <w:color w:val="101010"/>
          <w:sz w:val="22"/>
        </w:rPr>
        <w:t>e o confirme lo que he</w:t>
      </w:r>
      <w:r w:rsidR="00732B84" w:rsidRPr="00D55B60">
        <w:rPr>
          <w:rFonts w:ascii="Helvetica Neue" w:hAnsi="Helvetica Neue" w:cs="Helvetica"/>
          <w:color w:val="101010"/>
          <w:sz w:val="22"/>
        </w:rPr>
        <w:t xml:space="preserve"> entendido </w:t>
      </w:r>
      <w:r w:rsidR="00732B84" w:rsidRPr="00D55B60">
        <w:rPr>
          <w:rFonts w:ascii="Arial" w:eastAsia="Times New Roman" w:hAnsi="Arial" w:cs="Arial"/>
          <w:color w:val="444444"/>
          <w:sz w:val="20"/>
          <w:szCs w:val="21"/>
        </w:rPr>
        <w:t>(“¿Preferirías este trabajo en el que no vas a poder viajar nunca?”</w:t>
      </w:r>
      <w:r w:rsidRPr="00D55B60">
        <w:rPr>
          <w:rFonts w:ascii="Arial" w:eastAsia="Times New Roman" w:hAnsi="Arial" w:cs="Arial"/>
          <w:color w:val="444444"/>
          <w:sz w:val="20"/>
          <w:szCs w:val="21"/>
        </w:rPr>
        <w:t>). Así le motivaré</w:t>
      </w:r>
      <w:r w:rsidR="00732B84" w:rsidRPr="00D55B60">
        <w:rPr>
          <w:rFonts w:ascii="Arial" w:eastAsia="Times New Roman" w:hAnsi="Arial" w:cs="Arial"/>
          <w:color w:val="444444"/>
          <w:sz w:val="20"/>
          <w:szCs w:val="21"/>
        </w:rPr>
        <w:t xml:space="preserve"> para que elabore más su punto de vista y le ayudarás a explorar mejor sus creencias y opiniones.</w:t>
      </w:r>
    </w:p>
    <w:p w14:paraId="5B57CA5E" w14:textId="77777777" w:rsidR="00666356" w:rsidRPr="00D55B60" w:rsidRDefault="00666356" w:rsidP="00666356">
      <w:pPr>
        <w:widowControl w:val="0"/>
        <w:autoSpaceDE w:val="0"/>
        <w:autoSpaceDN w:val="0"/>
        <w:adjustRightInd w:val="0"/>
        <w:spacing w:line="276" w:lineRule="auto"/>
        <w:rPr>
          <w:rFonts w:ascii="Helvetica Neue" w:hAnsi="Helvetica Neue" w:cs="Helvetica"/>
          <w:color w:val="101010"/>
          <w:sz w:val="22"/>
        </w:rPr>
      </w:pPr>
    </w:p>
    <w:p w14:paraId="6D4BF295" w14:textId="39DED665" w:rsidR="004875E3" w:rsidRPr="00D55B60" w:rsidRDefault="004875E3"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 xml:space="preserve">Recuerdo que el verdadero significado de las conversaciones personales no suele estar en el texto de lo que se dice, sino en la emoción. </w:t>
      </w:r>
      <w:r w:rsidRPr="00D55B60">
        <w:rPr>
          <w:rFonts w:ascii="Arial" w:eastAsia="Times New Roman" w:hAnsi="Arial" w:cs="Arial"/>
          <w:color w:val="444444"/>
          <w:sz w:val="20"/>
          <w:szCs w:val="21"/>
        </w:rPr>
        <w:t xml:space="preserve">Por lo </w:t>
      </w:r>
      <w:proofErr w:type="gramStart"/>
      <w:r w:rsidRPr="00D55B60">
        <w:rPr>
          <w:rFonts w:ascii="Arial" w:eastAsia="Times New Roman" w:hAnsi="Arial" w:cs="Arial"/>
          <w:color w:val="444444"/>
          <w:sz w:val="20"/>
          <w:szCs w:val="21"/>
        </w:rPr>
        <w:t>tanto</w:t>
      </w:r>
      <w:proofErr w:type="gramEnd"/>
      <w:r w:rsidRPr="00D55B60">
        <w:rPr>
          <w:rFonts w:ascii="Arial" w:eastAsia="Times New Roman" w:hAnsi="Arial" w:cs="Arial"/>
          <w:color w:val="444444"/>
          <w:sz w:val="20"/>
          <w:szCs w:val="21"/>
        </w:rPr>
        <w:t xml:space="preserve"> la clave es responder a las emociones de </w:t>
      </w:r>
      <w:r w:rsidR="00C84A84" w:rsidRPr="00D55B60">
        <w:rPr>
          <w:rFonts w:ascii="Arial" w:eastAsia="Times New Roman" w:hAnsi="Arial" w:cs="Arial"/>
          <w:color w:val="444444"/>
          <w:sz w:val="20"/>
          <w:szCs w:val="21"/>
        </w:rPr>
        <w:t>mi</w:t>
      </w:r>
      <w:r w:rsidRPr="00D55B60">
        <w:rPr>
          <w:rFonts w:ascii="Arial" w:eastAsia="Times New Roman" w:hAnsi="Arial" w:cs="Arial"/>
          <w:color w:val="444444"/>
          <w:sz w:val="20"/>
          <w:szCs w:val="21"/>
        </w:rPr>
        <w:t xml:space="preserve"> interlocutor (“¿Te duele que no te haya llamado por tu cumpleaños?”) y no al contenido textual (“Entonces, ¿cuánto tiempo hace que no te llama?”).</w:t>
      </w:r>
    </w:p>
    <w:p w14:paraId="15A637E4" w14:textId="77777777" w:rsidR="004875E3" w:rsidRPr="00D55B60" w:rsidRDefault="004875E3" w:rsidP="004875E3">
      <w:pPr>
        <w:widowControl w:val="0"/>
        <w:autoSpaceDE w:val="0"/>
        <w:autoSpaceDN w:val="0"/>
        <w:adjustRightInd w:val="0"/>
        <w:spacing w:line="276" w:lineRule="auto"/>
        <w:rPr>
          <w:rFonts w:ascii="Helvetica Neue" w:hAnsi="Helvetica Neue" w:cs="Helvetica"/>
          <w:i/>
          <w:iCs/>
          <w:color w:val="101010"/>
          <w:sz w:val="22"/>
        </w:rPr>
      </w:pPr>
    </w:p>
    <w:p w14:paraId="221A13F9" w14:textId="5D72E8EE" w:rsidR="00666356" w:rsidRPr="00D55B60" w:rsidRDefault="00666356" w:rsidP="00313981">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lastRenderedPageBreak/>
        <w:t>Respeto</w:t>
      </w:r>
      <w:r w:rsidR="00732B84" w:rsidRPr="00D55B60">
        <w:rPr>
          <w:rFonts w:ascii="Helvetica Neue" w:hAnsi="Helvetica Neue" w:cs="Helvetica"/>
          <w:color w:val="101010"/>
          <w:sz w:val="22"/>
        </w:rPr>
        <w:t xml:space="preserve"> los silencios</w:t>
      </w:r>
      <w:r w:rsidRPr="00D55B60">
        <w:rPr>
          <w:rFonts w:ascii="Helvetica Neue" w:hAnsi="Helvetica Neue" w:cs="Helvetica"/>
          <w:color w:val="101010"/>
          <w:sz w:val="22"/>
        </w:rPr>
        <w:t xml:space="preserve"> </w:t>
      </w:r>
      <w:r w:rsidRPr="00D55B60">
        <w:rPr>
          <w:rFonts w:ascii="Arial" w:eastAsia="Times New Roman" w:hAnsi="Arial" w:cs="Arial"/>
          <w:color w:val="444444"/>
          <w:sz w:val="20"/>
          <w:szCs w:val="21"/>
        </w:rPr>
        <w:t>porque</w:t>
      </w:r>
      <w:r w:rsidR="00732B84" w:rsidRPr="00D55B60">
        <w:rPr>
          <w:rFonts w:ascii="Arial" w:eastAsia="Times New Roman" w:hAnsi="Arial" w:cs="Arial"/>
          <w:color w:val="444444"/>
          <w:sz w:val="20"/>
          <w:szCs w:val="21"/>
        </w:rPr>
        <w:t xml:space="preserve"> dan tiempo a las personas a pensar y encontrar las palabras más</w:t>
      </w:r>
      <w:r w:rsidRPr="00D55B60">
        <w:rPr>
          <w:rFonts w:ascii="Arial" w:eastAsia="Times New Roman" w:hAnsi="Arial" w:cs="Arial"/>
          <w:color w:val="444444"/>
          <w:sz w:val="20"/>
          <w:szCs w:val="21"/>
        </w:rPr>
        <w:t xml:space="preserve"> precisas, así que no les niego</w:t>
      </w:r>
      <w:r w:rsidR="00732B84" w:rsidRPr="00D55B60">
        <w:rPr>
          <w:rFonts w:ascii="Arial" w:eastAsia="Times New Roman" w:hAnsi="Arial" w:cs="Arial"/>
          <w:color w:val="444444"/>
          <w:sz w:val="20"/>
          <w:szCs w:val="21"/>
        </w:rPr>
        <w:t>s ese derecho.</w:t>
      </w:r>
      <w:r w:rsidRPr="00D55B60">
        <w:rPr>
          <w:rFonts w:ascii="Arial" w:eastAsia="Times New Roman" w:hAnsi="Arial" w:cs="Arial"/>
          <w:color w:val="444444"/>
          <w:sz w:val="20"/>
          <w:szCs w:val="21"/>
        </w:rPr>
        <w:t xml:space="preserve"> </w:t>
      </w:r>
      <w:r w:rsidR="00732B84" w:rsidRPr="00D55B60">
        <w:rPr>
          <w:rFonts w:ascii="Arial" w:eastAsia="Times New Roman" w:hAnsi="Arial" w:cs="Arial"/>
          <w:color w:val="444444"/>
          <w:sz w:val="20"/>
          <w:szCs w:val="21"/>
        </w:rPr>
        <w:t xml:space="preserve">Por otro </w:t>
      </w:r>
      <w:proofErr w:type="gramStart"/>
      <w:r w:rsidR="00732B84" w:rsidRPr="00D55B60">
        <w:rPr>
          <w:rFonts w:ascii="Arial" w:eastAsia="Times New Roman" w:hAnsi="Arial" w:cs="Arial"/>
          <w:color w:val="444444"/>
          <w:sz w:val="20"/>
          <w:szCs w:val="21"/>
        </w:rPr>
        <w:t>lado</w:t>
      </w:r>
      <w:proofErr w:type="gramEnd"/>
      <w:r w:rsidR="00732B84" w:rsidRPr="00D55B60">
        <w:rPr>
          <w:rFonts w:ascii="Arial" w:eastAsia="Times New Roman" w:hAnsi="Arial" w:cs="Arial"/>
          <w:color w:val="444444"/>
          <w:sz w:val="20"/>
          <w:szCs w:val="21"/>
        </w:rPr>
        <w:t xml:space="preserve"> el silencio es especialmente útil en situaciones tensas porque ayudar a calmar la tensión, y eso es imprescindible para que alguien deje de actuar de forma emocional y empiece a comportarse de forma más racional.</w:t>
      </w:r>
    </w:p>
    <w:p w14:paraId="7CCAA068" w14:textId="77777777" w:rsidR="00666356" w:rsidRPr="00D55B60" w:rsidRDefault="00666356" w:rsidP="00666356">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Evito errores típicos,</w:t>
      </w:r>
      <w:r w:rsidRPr="00D55B60">
        <w:rPr>
          <w:rFonts w:ascii="Arial" w:eastAsia="Times New Roman" w:hAnsi="Arial" w:cs="Arial"/>
          <w:color w:val="444444"/>
          <w:sz w:val="20"/>
          <w:szCs w:val="21"/>
        </w:rPr>
        <w:t xml:space="preserve"> por ejemplo:</w:t>
      </w:r>
    </w:p>
    <w:p w14:paraId="2A717C88"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Arial" w:eastAsia="Times New Roman" w:hAnsi="Arial" w:cs="Arial"/>
          <w:color w:val="444444"/>
          <w:sz w:val="20"/>
          <w:szCs w:val="21"/>
        </w:rPr>
      </w:pPr>
      <w:r w:rsidRPr="00D55B60">
        <w:rPr>
          <w:rFonts w:ascii="Helvetica Neue" w:hAnsi="Helvetica Neue" w:cs="Helvetica"/>
          <w:color w:val="101010"/>
          <w:sz w:val="22"/>
        </w:rPr>
        <w:t xml:space="preserve">Minimizar la trascendencia </w:t>
      </w:r>
      <w:r w:rsidRPr="00D55B60">
        <w:rPr>
          <w:rFonts w:ascii="Arial" w:eastAsia="Times New Roman" w:hAnsi="Arial" w:cs="Arial"/>
          <w:color w:val="444444"/>
          <w:sz w:val="20"/>
          <w:szCs w:val="21"/>
        </w:rPr>
        <w:t xml:space="preserve">de lo que te están diciendo con clichés como “No te preocupes por eso” o “Le das demasiada importancia”. </w:t>
      </w:r>
    </w:p>
    <w:p w14:paraId="71EEDDF5" w14:textId="77777777"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Intentar forzar demasiado a la otra persona para que hable de algo que prefiere no comentar.</w:t>
      </w:r>
    </w:p>
    <w:p w14:paraId="19E580F4" w14:textId="395468D4"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color w:val="101010"/>
          <w:sz w:val="22"/>
        </w:rPr>
        <w:t>Mantener una actitud condescendiente y compasiva,</w:t>
      </w:r>
      <w:r w:rsidRPr="00D55B60">
        <w:rPr>
          <w:rFonts w:ascii="Arial" w:eastAsia="Times New Roman" w:hAnsi="Arial" w:cs="Arial"/>
          <w:color w:val="444444"/>
          <w:sz w:val="20"/>
          <w:szCs w:val="21"/>
        </w:rPr>
        <w:t xml:space="preserve"> con frases como “Oh, pobrecito… Sé </w:t>
      </w:r>
      <w:r w:rsidR="00C84A84" w:rsidRPr="00D55B60">
        <w:rPr>
          <w:rFonts w:ascii="Arial" w:eastAsia="Times New Roman" w:hAnsi="Arial" w:cs="Arial"/>
          <w:color w:val="444444"/>
          <w:sz w:val="20"/>
          <w:szCs w:val="21"/>
        </w:rPr>
        <w:t>cómo</w:t>
      </w:r>
      <w:r w:rsidRPr="00D55B60">
        <w:rPr>
          <w:rFonts w:ascii="Arial" w:eastAsia="Times New Roman" w:hAnsi="Arial" w:cs="Arial"/>
          <w:color w:val="444444"/>
          <w:sz w:val="20"/>
          <w:szCs w:val="21"/>
        </w:rPr>
        <w:t xml:space="preserve"> te debes sentir.”</w:t>
      </w:r>
    </w:p>
    <w:p w14:paraId="107484C4" w14:textId="0603EA1B" w:rsidR="00666356" w:rsidRPr="00D55B60" w:rsidRDefault="00666356" w:rsidP="00666356">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cs="Helvetica"/>
          <w:bCs/>
          <w:color w:val="101010"/>
          <w:sz w:val="22"/>
        </w:rPr>
        <w:t>Acabar las frases por la otra persona</w:t>
      </w:r>
      <w:r w:rsidRPr="00D55B60">
        <w:rPr>
          <w:rFonts w:ascii="Helvetica Neue" w:hAnsi="Helvetica Neue" w:cs="Helvetica"/>
          <w:color w:val="101010"/>
          <w:sz w:val="22"/>
        </w:rPr>
        <w:t xml:space="preserve"> cuando a ésta le cueste encontrar las palabras o haga pausas. </w:t>
      </w:r>
      <w:r w:rsidRPr="00D55B60">
        <w:rPr>
          <w:rFonts w:ascii="Arial" w:eastAsia="Times New Roman" w:hAnsi="Arial" w:cs="Arial"/>
          <w:color w:val="444444"/>
          <w:sz w:val="20"/>
          <w:szCs w:val="21"/>
        </w:rPr>
        <w:t xml:space="preserve">No asumo que quiere decir lo que yo creo que va a decir. </w:t>
      </w:r>
      <w:r w:rsidR="00C84A84" w:rsidRPr="00D55B60">
        <w:rPr>
          <w:rFonts w:ascii="Arial" w:eastAsia="Times New Roman" w:hAnsi="Arial" w:cs="Arial"/>
          <w:color w:val="444444"/>
          <w:sz w:val="20"/>
          <w:szCs w:val="21"/>
        </w:rPr>
        <w:t>Además,</w:t>
      </w:r>
      <w:r w:rsidRPr="00D55B60">
        <w:rPr>
          <w:rFonts w:ascii="Arial" w:eastAsia="Times New Roman" w:hAnsi="Arial" w:cs="Arial"/>
          <w:color w:val="444444"/>
          <w:sz w:val="20"/>
          <w:szCs w:val="21"/>
        </w:rPr>
        <w:t xml:space="preserve"> da la sensación de que tengo prisa para que termine de hablar.</w:t>
      </w:r>
    </w:p>
    <w:p w14:paraId="441AAFBE" w14:textId="614BE829" w:rsidR="00666356" w:rsidRPr="00D55B60" w:rsidRDefault="00666356" w:rsidP="00DA0BA7">
      <w:pPr>
        <w:pStyle w:val="Prrafodelista"/>
        <w:widowControl w:val="0"/>
        <w:numPr>
          <w:ilvl w:val="1"/>
          <w:numId w:val="14"/>
        </w:numPr>
        <w:autoSpaceDE w:val="0"/>
        <w:autoSpaceDN w:val="0"/>
        <w:adjustRightInd w:val="0"/>
        <w:spacing w:line="276" w:lineRule="auto"/>
        <w:rPr>
          <w:rFonts w:ascii="Times New Roman" w:eastAsia="Times New Roman" w:hAnsi="Times New Roman"/>
          <w:sz w:val="22"/>
        </w:rPr>
      </w:pPr>
      <w:r w:rsidRPr="00D55B60">
        <w:rPr>
          <w:rFonts w:ascii="Helvetica Neue" w:hAnsi="Helvetica Neue" w:cs="Helvetica"/>
          <w:color w:val="101010"/>
          <w:sz w:val="22"/>
        </w:rPr>
        <w:t xml:space="preserve">Si mi interlocutor/a se pone muy emocional, le acepto sin críticas ni </w:t>
      </w:r>
      <w:r w:rsidRPr="00D55B60">
        <w:rPr>
          <w:rFonts w:ascii="Arial" w:eastAsia="Times New Roman" w:hAnsi="Arial" w:cs="Arial"/>
          <w:color w:val="444444"/>
          <w:sz w:val="20"/>
          <w:szCs w:val="21"/>
        </w:rPr>
        <w:t xml:space="preserve">sin decir cosas como “Por favor, no llores”. </w:t>
      </w:r>
    </w:p>
    <w:p w14:paraId="5C3322CF" w14:textId="77777777" w:rsidR="005E36B3" w:rsidRPr="00D55B60" w:rsidRDefault="005E36B3" w:rsidP="001A6540">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sz w:val="22"/>
        </w:rPr>
        <w:t xml:space="preserve">También evito:  </w:t>
      </w:r>
    </w:p>
    <w:p w14:paraId="55424EDB" w14:textId="77777777" w:rsidR="005E36B3" w:rsidRPr="00D55B60" w:rsidRDefault="001A6540" w:rsidP="005E36B3">
      <w:pPr>
        <w:pStyle w:val="Prrafodelista"/>
        <w:widowControl w:val="0"/>
        <w:numPr>
          <w:ilvl w:val="1"/>
          <w:numId w:val="14"/>
        </w:numPr>
        <w:autoSpaceDE w:val="0"/>
        <w:autoSpaceDN w:val="0"/>
        <w:adjustRightInd w:val="0"/>
        <w:spacing w:line="276" w:lineRule="auto"/>
        <w:rPr>
          <w:rFonts w:ascii="Helvetica Neue" w:hAnsi="Helvetica Neue" w:cs="Helvetica"/>
          <w:color w:val="101010"/>
          <w:sz w:val="22"/>
        </w:rPr>
      </w:pPr>
      <w:r w:rsidRPr="00D55B60">
        <w:rPr>
          <w:rFonts w:ascii="Helvetica Neue Light" w:eastAsia="Times New Roman" w:hAnsi="Helvetica Neue Light" w:cs="Arial"/>
          <w:color w:val="232323"/>
          <w:sz w:val="22"/>
          <w:szCs w:val="21"/>
        </w:rPr>
        <w:t xml:space="preserve">Hábitos no verbales: </w:t>
      </w:r>
    </w:p>
    <w:p w14:paraId="6D0DFBC3"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Desviar la mirada, </w:t>
      </w:r>
    </w:p>
    <w:p w14:paraId="7100FD72"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Moverme demasiado o muy poco, </w:t>
      </w:r>
    </w:p>
    <w:p w14:paraId="2ABCC83F" w14:textId="77777777" w:rsidR="005E36B3"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apoyar la cabeza en las manos, </w:t>
      </w:r>
    </w:p>
    <w:p w14:paraId="6B6C0222" w14:textId="275AEB89"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Descuidar nuestra postura, perder el equilibrio y la simetría del cuerpo, </w:t>
      </w:r>
    </w:p>
    <w:p w14:paraId="356A11DC" w14:textId="77777777"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Cubrirte demasiado tiempo el pecho o el vientre con los brazos, </w:t>
      </w:r>
    </w:p>
    <w:p w14:paraId="7492AB5C" w14:textId="77777777"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Ocultar las manos, </w:t>
      </w:r>
    </w:p>
    <w:p w14:paraId="60FB11DC" w14:textId="6F450A61" w:rsidR="001A6540" w:rsidRPr="00D55B60" w:rsidRDefault="001A6540"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No respetar el espacio territorial del otro</w:t>
      </w:r>
    </w:p>
    <w:p w14:paraId="4B295264" w14:textId="39D78AEE" w:rsidR="00D07357" w:rsidRPr="00D55B60" w:rsidRDefault="00D07357"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Parpadeo muy rápido (puede ser señal de impaciencia) o no parpadear (estoy hipnotizada) </w:t>
      </w:r>
    </w:p>
    <w:p w14:paraId="64CAA1C8" w14:textId="77777777" w:rsidR="001F578B" w:rsidRPr="00D55B60" w:rsidRDefault="001F578B"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Mover los pies como si quisiéramos irnos, o estuviéramos nerviosos, impacientes</w:t>
      </w:r>
    </w:p>
    <w:p w14:paraId="53926DDB" w14:textId="5F8B9867" w:rsidR="001F578B" w:rsidRPr="00D55B60" w:rsidRDefault="001F578B"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Sentarnos hacia delante en actitud de salir del lugar </w:t>
      </w:r>
    </w:p>
    <w:p w14:paraId="60A39901" w14:textId="521CF432" w:rsidR="0022595D" w:rsidRPr="00D55B60" w:rsidRDefault="00512747"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Manos en los bolsillos</w:t>
      </w:r>
      <w:r w:rsidR="008F643A" w:rsidRPr="00D55B60">
        <w:rPr>
          <w:rFonts w:ascii="Arial" w:eastAsia="Times New Roman" w:hAnsi="Arial" w:cs="Arial"/>
          <w:color w:val="444444"/>
          <w:sz w:val="20"/>
          <w:szCs w:val="21"/>
        </w:rPr>
        <w:t xml:space="preserve"> </w:t>
      </w:r>
    </w:p>
    <w:p w14:paraId="7BB1534A" w14:textId="77777777" w:rsidR="0022595D" w:rsidRPr="00D55B60" w:rsidRDefault="001A6540" w:rsidP="005E36B3">
      <w:pPr>
        <w:pStyle w:val="Prrafodelista"/>
        <w:widowControl w:val="0"/>
        <w:numPr>
          <w:ilvl w:val="1"/>
          <w:numId w:val="14"/>
        </w:numPr>
        <w:autoSpaceDE w:val="0"/>
        <w:autoSpaceDN w:val="0"/>
        <w:adjustRightInd w:val="0"/>
        <w:spacing w:line="276" w:lineRule="auto"/>
        <w:rPr>
          <w:rFonts w:ascii="Helvetica Neue" w:hAnsi="Helvetica Neue"/>
          <w:sz w:val="22"/>
        </w:rPr>
      </w:pPr>
      <w:r w:rsidRPr="00D55B60">
        <w:rPr>
          <w:rFonts w:ascii="Helvetica Neue" w:hAnsi="Helvetica Neue"/>
          <w:sz w:val="22"/>
        </w:rPr>
        <w:t>Actitudes </w:t>
      </w:r>
      <w:hyperlink r:id="rId9" w:history="1">
        <w:r w:rsidRPr="00D55B60">
          <w:rPr>
            <w:rFonts w:ascii="Helvetica Neue" w:hAnsi="Helvetica Neue"/>
            <w:sz w:val="22"/>
          </w:rPr>
          <w:t>impulsivas</w:t>
        </w:r>
      </w:hyperlink>
      <w:r w:rsidRPr="00D55B60">
        <w:rPr>
          <w:rFonts w:ascii="Helvetica Neue" w:hAnsi="Helvetica Neue"/>
          <w:sz w:val="22"/>
        </w:rPr>
        <w:t xml:space="preserve">: </w:t>
      </w:r>
    </w:p>
    <w:p w14:paraId="1B088731" w14:textId="1DB0E01C" w:rsidR="00512747"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H</w:t>
      </w:r>
      <w:r w:rsidR="001A6540" w:rsidRPr="00D55B60">
        <w:rPr>
          <w:rFonts w:ascii="Arial" w:eastAsia="Times New Roman" w:hAnsi="Arial" w:cs="Arial"/>
          <w:color w:val="444444"/>
          <w:sz w:val="20"/>
          <w:szCs w:val="21"/>
        </w:rPr>
        <w:t>acer evaluacio</w:t>
      </w:r>
      <w:r w:rsidRPr="00D55B60">
        <w:rPr>
          <w:rFonts w:ascii="Arial" w:eastAsia="Times New Roman" w:hAnsi="Arial" w:cs="Arial"/>
          <w:color w:val="444444"/>
          <w:sz w:val="20"/>
          <w:szCs w:val="21"/>
        </w:rPr>
        <w:t>nes o emitir juicios críticos</w:t>
      </w:r>
    </w:p>
    <w:p w14:paraId="4CA54F7D"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T</w:t>
      </w:r>
      <w:r w:rsidR="001A6540" w:rsidRPr="00D55B60">
        <w:rPr>
          <w:rFonts w:ascii="Arial" w:eastAsia="Times New Roman" w:hAnsi="Arial" w:cs="Arial"/>
          <w:color w:val="444444"/>
          <w:sz w:val="20"/>
          <w:szCs w:val="21"/>
        </w:rPr>
        <w:t>ratar de contar nuestro caso o una historia mejor que la que nos cuentan</w:t>
      </w:r>
      <w:r w:rsidRPr="00D55B60">
        <w:rPr>
          <w:rFonts w:ascii="Arial" w:eastAsia="Times New Roman" w:hAnsi="Arial" w:cs="Arial"/>
          <w:color w:val="444444"/>
          <w:sz w:val="20"/>
          <w:szCs w:val="21"/>
        </w:rPr>
        <w:t xml:space="preserve"> o más triste</w:t>
      </w:r>
    </w:p>
    <w:p w14:paraId="2AAED696"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P</w:t>
      </w:r>
      <w:r w:rsidR="001A6540" w:rsidRPr="00D55B60">
        <w:rPr>
          <w:rFonts w:ascii="Arial" w:eastAsia="Times New Roman" w:hAnsi="Arial" w:cs="Arial"/>
          <w:color w:val="444444"/>
          <w:sz w:val="20"/>
          <w:szCs w:val="21"/>
        </w:rPr>
        <w:t>reguntar selectivamente curioseando</w:t>
      </w:r>
    </w:p>
    <w:p w14:paraId="17D4EBCC" w14:textId="77777777" w:rsidR="0022595D"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D</w:t>
      </w:r>
      <w:r w:rsidR="001A6540" w:rsidRPr="00D55B60">
        <w:rPr>
          <w:rFonts w:ascii="Arial" w:eastAsia="Times New Roman" w:hAnsi="Arial" w:cs="Arial"/>
          <w:color w:val="444444"/>
          <w:sz w:val="20"/>
          <w:szCs w:val="21"/>
        </w:rPr>
        <w:t>isparar porqués</w:t>
      </w:r>
    </w:p>
    <w:p w14:paraId="2D2E958A" w14:textId="36DB1C0B" w:rsidR="00CE2E65" w:rsidRPr="00D55B60" w:rsidRDefault="0022595D"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I</w:t>
      </w:r>
      <w:r w:rsidR="001A6540" w:rsidRPr="00D55B60">
        <w:rPr>
          <w:rFonts w:ascii="Arial" w:eastAsia="Times New Roman" w:hAnsi="Arial" w:cs="Arial"/>
          <w:color w:val="444444"/>
          <w:sz w:val="20"/>
          <w:szCs w:val="21"/>
        </w:rPr>
        <w:t>nterpretar retorcidamente las intenciones del otro, etc.</w:t>
      </w:r>
    </w:p>
    <w:p w14:paraId="51F90B3E" w14:textId="74E84EA8" w:rsidR="00CE2E65" w:rsidRPr="00D55B60" w:rsidRDefault="00CE2E65" w:rsidP="005E36B3">
      <w:pPr>
        <w:pStyle w:val="Prrafodelista"/>
        <w:widowControl w:val="0"/>
        <w:numPr>
          <w:ilvl w:val="2"/>
          <w:numId w:val="14"/>
        </w:numPr>
        <w:autoSpaceDE w:val="0"/>
        <w:autoSpaceDN w:val="0"/>
        <w:adjustRightInd w:val="0"/>
        <w:spacing w:line="276" w:lineRule="auto"/>
        <w:rPr>
          <w:rFonts w:ascii="Arial" w:eastAsia="Times New Roman" w:hAnsi="Arial" w:cs="Arial"/>
          <w:color w:val="444444"/>
          <w:sz w:val="20"/>
          <w:szCs w:val="21"/>
        </w:rPr>
      </w:pPr>
      <w:r w:rsidRPr="00D55B60">
        <w:rPr>
          <w:rFonts w:ascii="Arial" w:eastAsia="Times New Roman" w:hAnsi="Arial" w:cs="Arial"/>
          <w:color w:val="444444"/>
          <w:sz w:val="20"/>
          <w:szCs w:val="21"/>
        </w:rPr>
        <w:t>La escucha selectiva (sólo lo que me interesa)</w:t>
      </w:r>
    </w:p>
    <w:p w14:paraId="75F4952D" w14:textId="77777777" w:rsidR="00FC143A" w:rsidRPr="00D55B60" w:rsidRDefault="00FC143A" w:rsidP="00FC143A">
      <w:pPr>
        <w:spacing w:line="276" w:lineRule="auto"/>
        <w:rPr>
          <w:rFonts w:ascii="Helvetica Neue" w:hAnsi="Helvetica Neue"/>
          <w:sz w:val="22"/>
        </w:rPr>
      </w:pPr>
    </w:p>
    <w:p w14:paraId="30CD0F23" w14:textId="77777777" w:rsidR="005E36B3" w:rsidRPr="00D55B60" w:rsidRDefault="005E36B3" w:rsidP="005E36B3">
      <w:pPr>
        <w:pStyle w:val="Prrafodelista"/>
        <w:widowControl w:val="0"/>
        <w:numPr>
          <w:ilvl w:val="0"/>
          <w:numId w:val="14"/>
        </w:numPr>
        <w:autoSpaceDE w:val="0"/>
        <w:autoSpaceDN w:val="0"/>
        <w:adjustRightInd w:val="0"/>
        <w:spacing w:line="276" w:lineRule="auto"/>
        <w:rPr>
          <w:rFonts w:ascii="Helvetica Neue" w:hAnsi="Helvetica Neue" w:cs="Helvetica"/>
          <w:color w:val="101010"/>
          <w:sz w:val="22"/>
        </w:rPr>
      </w:pPr>
      <w:r w:rsidRPr="00D55B60">
        <w:rPr>
          <w:rFonts w:ascii="Helvetica Neue" w:hAnsi="Helvetica Neue"/>
          <w:sz w:val="22"/>
        </w:rPr>
        <w:t>Doy información, no consejos.</w:t>
      </w:r>
      <w:r w:rsidRPr="00D55B60">
        <w:rPr>
          <w:rFonts w:ascii="Helvetica Neue" w:hAnsi="Helvetica Neue" w:cs="Helvetica"/>
          <w:b/>
          <w:bCs/>
          <w:color w:val="101010"/>
          <w:sz w:val="22"/>
        </w:rPr>
        <w:t xml:space="preserve"> </w:t>
      </w:r>
      <w:r w:rsidRPr="00D55B60">
        <w:rPr>
          <w:rFonts w:ascii="Arial" w:eastAsia="Times New Roman" w:hAnsi="Arial" w:cs="Arial"/>
          <w:color w:val="444444"/>
          <w:sz w:val="20"/>
          <w:szCs w:val="21"/>
        </w:rPr>
        <w:t>Los consejos siempre están basados en un contexto que no tiene por qué ser el del otro/a. Cuando lo hago expreso que deseo hablar de mi en lugar de escuchar.</w:t>
      </w:r>
    </w:p>
    <w:p w14:paraId="3477E7E1" w14:textId="4F335049" w:rsidR="005E36B3" w:rsidRPr="00D55B60" w:rsidRDefault="005E36B3" w:rsidP="005E36B3">
      <w:pPr>
        <w:pStyle w:val="Prrafodelista"/>
        <w:widowControl w:val="0"/>
        <w:numPr>
          <w:ilvl w:val="0"/>
          <w:numId w:val="14"/>
        </w:numPr>
        <w:autoSpaceDE w:val="0"/>
        <w:autoSpaceDN w:val="0"/>
        <w:adjustRightInd w:val="0"/>
        <w:spacing w:line="276" w:lineRule="auto"/>
        <w:rPr>
          <w:rFonts w:ascii="Helvetica Neue" w:hAnsi="Helvetica Neue"/>
          <w:sz w:val="22"/>
        </w:rPr>
      </w:pPr>
      <w:r w:rsidRPr="00D55B60">
        <w:rPr>
          <w:rFonts w:ascii="Helvetica Neue" w:hAnsi="Helvetica Neue"/>
          <w:sz w:val="22"/>
        </w:rPr>
        <w:t>Resumo las conclusiones de la conversación.</w:t>
      </w:r>
      <w:r w:rsidRPr="00D55B60">
        <w:rPr>
          <w:rFonts w:ascii="Arial" w:eastAsia="Times New Roman" w:hAnsi="Arial" w:cs="Arial"/>
          <w:color w:val="444444"/>
          <w:sz w:val="20"/>
          <w:szCs w:val="21"/>
        </w:rPr>
        <w:t xml:space="preserve"> incluyendo los elementos y emociones que tu interlocutor consideraba más importantes. Es una buena forma de oficializar todo lo hablado, relajar la situación y crear un mayor compromiso es resumir la </w:t>
      </w:r>
      <w:r w:rsidRPr="00D55B60">
        <w:rPr>
          <w:rFonts w:ascii="Arial" w:eastAsia="Times New Roman" w:hAnsi="Arial" w:cs="Arial"/>
          <w:color w:val="444444"/>
          <w:sz w:val="20"/>
          <w:szCs w:val="21"/>
        </w:rPr>
        <w:lastRenderedPageBreak/>
        <w:t xml:space="preserve">conversación. Ejemplos prácticos: </w:t>
      </w:r>
      <w:r w:rsidR="002159BC" w:rsidRPr="00D55B60">
        <w:rPr>
          <w:rStyle w:val="Refdenotaalpie"/>
          <w:rFonts w:ascii="Arial" w:eastAsia="Times New Roman" w:hAnsi="Arial" w:cs="Arial"/>
          <w:color w:val="444444"/>
          <w:sz w:val="20"/>
          <w:szCs w:val="21"/>
        </w:rPr>
        <w:footnoteReference w:id="1"/>
      </w:r>
    </w:p>
    <w:p w14:paraId="7A991A3C" w14:textId="3D4193F4" w:rsidR="005E36B3" w:rsidRPr="00D55B60" w:rsidRDefault="005E36B3" w:rsidP="005E36B3">
      <w:pPr>
        <w:widowControl w:val="0"/>
        <w:autoSpaceDE w:val="0"/>
        <w:autoSpaceDN w:val="0"/>
        <w:adjustRightInd w:val="0"/>
        <w:spacing w:line="276" w:lineRule="auto"/>
        <w:rPr>
          <w:rFonts w:ascii="Helvetica Neue" w:hAnsi="Helvetica Neue" w:cs="Helvetica"/>
          <w:i/>
          <w:iCs/>
          <w:color w:val="101010"/>
          <w:sz w:val="22"/>
        </w:rPr>
      </w:pPr>
    </w:p>
    <w:p w14:paraId="7707687E" w14:textId="1ADFC610"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Después de la conversación de ayer con el tutor creo que voy a estudiar aeronáutica en lugar de sociología.</w:t>
      </w:r>
    </w:p>
    <w:p w14:paraId="7240AE18" w14:textId="1EFF01AE"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¿Aeronáutica en lugar de sociología? (parafraseo para empezar demostrando interés) ¿Por qué este cambio de opinión? (pido más información con una pregunta abierta)</w:t>
      </w:r>
    </w:p>
    <w:p w14:paraId="3663C688"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Porque me comentó que tiene muchas más salidas profesionales y que me ve más diseñando aviones que intentando entender a la sociedad…</w:t>
      </w:r>
    </w:p>
    <w:p w14:paraId="2CC413F8" w14:textId="53930111"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Pero sin embargo estás insegura, ¿verdad? (reflejo sus emociones de incerteza)</w:t>
      </w:r>
    </w:p>
    <w:p w14:paraId="793ECC49"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Es posible. Siempre he querido estudiar </w:t>
      </w:r>
      <w:proofErr w:type="gramStart"/>
      <w:r w:rsidRPr="00D55B60">
        <w:rPr>
          <w:rFonts w:ascii="Arial" w:eastAsia="Times New Roman" w:hAnsi="Arial" w:cs="Arial"/>
          <w:color w:val="444444"/>
          <w:sz w:val="20"/>
          <w:szCs w:val="21"/>
        </w:rPr>
        <w:t>sociología</w:t>
      </w:r>
      <w:proofErr w:type="gramEnd"/>
      <w:r w:rsidRPr="00D55B60">
        <w:rPr>
          <w:rFonts w:ascii="Arial" w:eastAsia="Times New Roman" w:hAnsi="Arial" w:cs="Arial"/>
          <w:color w:val="444444"/>
          <w:sz w:val="20"/>
          <w:szCs w:val="21"/>
        </w:rPr>
        <w:t xml:space="preserve"> pero tal vez mi tutor tenga razón y sea una equivocación.</w:t>
      </w:r>
    </w:p>
    <w:p w14:paraId="792FF963" w14:textId="31C846A4"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¿Qué piensas que ocurrirá si decides no estudiar sociología? (le hago pensar en las consecuencias de su decisión para que su evaluación sea un poco más precisa y menos basado en imaginarios)</w:t>
      </w:r>
    </w:p>
    <w:p w14:paraId="407F4852"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No lo tengo claro… Supongo que siempre me quedará el remordimiento de no haber estudiado lo que realmente me apasionaba, incluso si encuentro un trabajo más bien pagado en otro campo.</w:t>
      </w:r>
    </w:p>
    <w:p w14:paraId="6E064748" w14:textId="3497B13A"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(Hago un silencio porque acaba de sincerarse con sus emociones y quiero que las identifique) – ¿Te gustaría entonces vivir con la sensación de no haber intentado estudiar lo que querías? (clarifico sus pensamientos y sentimientos).</w:t>
      </w:r>
    </w:p>
    <w:p w14:paraId="01E978AA"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Pues supongo que no…</w:t>
      </w:r>
    </w:p>
    <w:p w14:paraId="74C6CD9F" w14:textId="7B54622D"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–¿Qué ha ocurrido hasta ahora cuando has ido tomando las decisiones que tú creías convenientes sin pedir consejo a nadie? (le pido que exprese en voz alta qué ocurrió la última vez que pasó por algo parecido).</w:t>
      </w:r>
    </w:p>
    <w:p w14:paraId="09CB51FD"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La verdad es que nada. Hasta ahora me ha ido más o menos bien haciendo lo que yo quería hacer y no lo que se suponía que debía hacer.</w:t>
      </w:r>
    </w:p>
    <w:p w14:paraId="58151FD0" w14:textId="00568A2A"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¿Me puedes poner un ejemplo? </w:t>
      </w:r>
      <w:r w:rsidR="002159BC" w:rsidRPr="00D55B60">
        <w:rPr>
          <w:rFonts w:ascii="Arial" w:eastAsia="Times New Roman" w:hAnsi="Arial" w:cs="Arial"/>
          <w:color w:val="444444"/>
          <w:sz w:val="20"/>
          <w:szCs w:val="21"/>
        </w:rPr>
        <w:t>(le pido</w:t>
      </w:r>
      <w:r w:rsidRPr="00D55B60">
        <w:rPr>
          <w:rFonts w:ascii="Arial" w:eastAsia="Times New Roman" w:hAnsi="Arial" w:cs="Arial"/>
          <w:color w:val="444444"/>
          <w:sz w:val="20"/>
          <w:szCs w:val="21"/>
        </w:rPr>
        <w:t xml:space="preserve"> que profundice).</w:t>
      </w:r>
    </w:p>
    <w:p w14:paraId="3D7264A6" w14:textId="77777777"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Sí, decidí apuntarme al equipo de baloncesto a pesar de que todo el mundo decía que era demasiado bajita y ahora disfruto mucho jugando de base.</w:t>
      </w:r>
    </w:p>
    <w:p w14:paraId="688C1855" w14:textId="45653DDE"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xml:space="preserve">– Entonces parece que en el fondo tienes claro que vas a estudiar lo que tú quieras, ¿verdad? </w:t>
      </w:r>
      <w:r w:rsidR="002159BC" w:rsidRPr="00D55B60">
        <w:rPr>
          <w:rFonts w:ascii="Arial" w:eastAsia="Times New Roman" w:hAnsi="Arial" w:cs="Arial"/>
          <w:color w:val="444444"/>
          <w:sz w:val="20"/>
          <w:szCs w:val="21"/>
        </w:rPr>
        <w:t>(le reafirmo en su decisión y resumo</w:t>
      </w:r>
      <w:r w:rsidRPr="00D55B60">
        <w:rPr>
          <w:rFonts w:ascii="Arial" w:eastAsia="Times New Roman" w:hAnsi="Arial" w:cs="Arial"/>
          <w:color w:val="444444"/>
          <w:sz w:val="20"/>
          <w:szCs w:val="21"/>
        </w:rPr>
        <w:t xml:space="preserve"> las conclusiones).</w:t>
      </w:r>
    </w:p>
    <w:p w14:paraId="318F80C8" w14:textId="229E77D8" w:rsidR="005E36B3" w:rsidRPr="00D55B60" w:rsidRDefault="005E36B3" w:rsidP="005D4E46">
      <w:pPr>
        <w:widowControl w:val="0"/>
        <w:autoSpaceDE w:val="0"/>
        <w:autoSpaceDN w:val="0"/>
        <w:adjustRightInd w:val="0"/>
        <w:spacing w:line="276" w:lineRule="auto"/>
        <w:ind w:left="1134" w:right="843"/>
        <w:rPr>
          <w:rFonts w:ascii="Arial" w:eastAsia="Times New Roman" w:hAnsi="Arial" w:cs="Arial"/>
          <w:color w:val="444444"/>
          <w:sz w:val="20"/>
          <w:szCs w:val="21"/>
        </w:rPr>
      </w:pPr>
      <w:r w:rsidRPr="00D55B60">
        <w:rPr>
          <w:rFonts w:ascii="Arial" w:eastAsia="Times New Roman" w:hAnsi="Arial" w:cs="Arial"/>
          <w:color w:val="444444"/>
          <w:sz w:val="20"/>
          <w:szCs w:val="21"/>
        </w:rPr>
        <w:t>– Sí, creo que tienes razón.</w:t>
      </w:r>
    </w:p>
    <w:sectPr w:rsidR="005E36B3" w:rsidRPr="00D55B60" w:rsidSect="00390E7F">
      <w:headerReference w:type="default" r:id="rId10"/>
      <w:pgSz w:w="11900" w:h="16840"/>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C025" w14:textId="77777777" w:rsidR="00A003FE" w:rsidRDefault="00A003FE" w:rsidP="00FC143A">
      <w:r>
        <w:separator/>
      </w:r>
    </w:p>
  </w:endnote>
  <w:endnote w:type="continuationSeparator" w:id="0">
    <w:p w14:paraId="7FC8840B" w14:textId="77777777" w:rsidR="00A003FE" w:rsidRDefault="00A003FE" w:rsidP="00FC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Bradley Hand">
    <w:altName w:val="Calibri"/>
    <w:charset w:val="00"/>
    <w:family w:val="auto"/>
    <w:pitch w:val="variable"/>
    <w:sig w:usb0="800000FF" w:usb1="5000204A" w:usb2="00000000" w:usb3="00000000" w:csb0="00000111" w:csb1="00000000"/>
  </w:font>
  <w:font w:name="Helvetica Neue">
    <w:altName w:val="Sylfae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altName w:val="Arial"/>
    <w:panose1 w:val="020B0604020202020204"/>
    <w:charset w:val="00"/>
    <w:family w:val="auto"/>
    <w:pitch w:val="variable"/>
    <w:sig w:usb0="E00002FF" w:usb1="5000785B" w:usb2="00000000" w:usb3="00000000" w:csb0="0000019F" w:csb1="00000000"/>
  </w:font>
  <w:font w:name="Helvetica Neue Light">
    <w:altName w:val="Arial Nova Ligh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A9AC" w14:textId="77777777" w:rsidR="00A003FE" w:rsidRDefault="00A003FE" w:rsidP="00FC143A">
      <w:r>
        <w:separator/>
      </w:r>
    </w:p>
  </w:footnote>
  <w:footnote w:type="continuationSeparator" w:id="0">
    <w:p w14:paraId="20A55E94" w14:textId="77777777" w:rsidR="00A003FE" w:rsidRDefault="00A003FE" w:rsidP="00FC143A">
      <w:r>
        <w:continuationSeparator/>
      </w:r>
    </w:p>
  </w:footnote>
  <w:footnote w:id="1">
    <w:p w14:paraId="7E9BDD94" w14:textId="675BCC94" w:rsidR="002159BC" w:rsidRPr="002159BC" w:rsidRDefault="002159BC" w:rsidP="002159BC">
      <w:pPr>
        <w:widowControl w:val="0"/>
        <w:autoSpaceDE w:val="0"/>
        <w:autoSpaceDN w:val="0"/>
        <w:adjustRightInd w:val="0"/>
        <w:spacing w:line="276" w:lineRule="auto"/>
        <w:rPr>
          <w:rFonts w:ascii="Helvetica Neue" w:hAnsi="Helvetica Neue" w:cs="Helvetica"/>
          <w:color w:val="101010"/>
        </w:rPr>
      </w:pPr>
      <w:r w:rsidRPr="002159BC">
        <w:rPr>
          <w:rStyle w:val="Refdenotaalpie"/>
          <w:rFonts w:ascii="Helvetica Neue Light" w:hAnsi="Helvetica Neue Light"/>
          <w:sz w:val="16"/>
          <w:szCs w:val="16"/>
        </w:rPr>
        <w:footnoteRef/>
      </w:r>
      <w:r w:rsidRPr="002159BC">
        <w:rPr>
          <w:rFonts w:ascii="Helvetica Neue Light" w:hAnsi="Helvetica Neue Light"/>
          <w:sz w:val="16"/>
          <w:szCs w:val="16"/>
        </w:rPr>
        <w:t xml:space="preserve"> </w:t>
      </w:r>
      <w:r w:rsidRPr="002159BC">
        <w:rPr>
          <w:rFonts w:ascii="Helvetica Neue Light" w:hAnsi="Helvetica Neue Light" w:cs="Helvetica"/>
          <w:color w:val="101010"/>
          <w:sz w:val="16"/>
          <w:szCs w:val="16"/>
        </w:rPr>
        <w:t>Aunque éste es un ejemplo ideal, la idea es que seamos conscientes de lo que ocurre cuando utilizamos la escucha activa. En ningún momento juzgamos a nuestra interlocutora, su decisión o al tutor. Tan sólo la guiamos por el proceso de decisión que debería hacer ella misma tarde o temprano.</w:t>
      </w:r>
      <w:r>
        <w:rPr>
          <w:rFonts w:ascii="Helvetica Neue Light" w:hAnsi="Helvetica Neue Light" w:cs="Helvetica"/>
          <w:color w:val="101010"/>
          <w:sz w:val="16"/>
          <w:szCs w:val="16"/>
        </w:rPr>
        <w:t xml:space="preserve"> </w:t>
      </w:r>
      <w:r w:rsidRPr="002159BC">
        <w:rPr>
          <w:rFonts w:ascii="Helvetica Neue Light" w:hAnsi="Helvetica Neue Light" w:cs="Helvetica"/>
          <w:color w:val="101010"/>
          <w:sz w:val="16"/>
          <w:szCs w:val="16"/>
        </w:rPr>
        <w:t xml:space="preserve">Al hacerle andar el camino que debería recorrer naturalmente para tomar una decisión es cuando se da cuenta de que su elección es la correcta y queda reafirmada. Mucho más que si </w:t>
      </w:r>
      <w:proofErr w:type="spellStart"/>
      <w:r w:rsidRPr="002159BC">
        <w:rPr>
          <w:rFonts w:ascii="Helvetica Neue Light" w:hAnsi="Helvetica Neue Light" w:cs="Helvetica"/>
          <w:color w:val="101010"/>
          <w:sz w:val="16"/>
          <w:szCs w:val="16"/>
        </w:rPr>
        <w:t>intentaramos</w:t>
      </w:r>
      <w:proofErr w:type="spellEnd"/>
      <w:r w:rsidRPr="002159BC">
        <w:rPr>
          <w:rFonts w:ascii="Helvetica Neue Light" w:hAnsi="Helvetica Neue Light" w:cs="Helvetica"/>
          <w:color w:val="101010"/>
          <w:sz w:val="16"/>
          <w:szCs w:val="16"/>
        </w:rPr>
        <w:t xml:space="preserve"> convencerla mediante consejos basados en tus experiencias.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0982C" w14:textId="48A03825" w:rsidR="003E1DE5" w:rsidRDefault="003E1DE5" w:rsidP="003E1DE5">
    <w:pPr>
      <w:pStyle w:val="Encabezado"/>
      <w:jc w:val="right"/>
    </w:pPr>
    <w:r>
      <w:rPr>
        <w:noProof/>
        <w:lang w:val="en-US" w:eastAsia="en-US"/>
      </w:rPr>
      <w:drawing>
        <wp:inline distT="0" distB="0" distL="0" distR="0" wp14:anchorId="4596BC4E" wp14:editId="42C2E682">
          <wp:extent cx="1436815" cy="57462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 VARIOS COLORES-12.png"/>
                  <pic:cNvPicPr/>
                </pic:nvPicPr>
                <pic:blipFill>
                  <a:blip r:embed="rId1">
                    <a:extLst>
                      <a:ext uri="{28A0092B-C50C-407E-A947-70E740481C1C}">
                        <a14:useLocalDpi xmlns:a14="http://schemas.microsoft.com/office/drawing/2010/main" val="0"/>
                      </a:ext>
                    </a:extLst>
                  </a:blip>
                  <a:stretch>
                    <a:fillRect/>
                  </a:stretch>
                </pic:blipFill>
                <pic:spPr>
                  <a:xfrm>
                    <a:off x="0" y="0"/>
                    <a:ext cx="1499763" cy="599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pt;height:15pt" o:bullet="t">
        <v:imagedata r:id="rId1" o:title="Word Work File L_4"/>
      </v:shape>
    </w:pict>
  </w:numPicBullet>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26F136E"/>
    <w:multiLevelType w:val="multilevel"/>
    <w:tmpl w:val="323A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165CEF"/>
    <w:multiLevelType w:val="hybridMultilevel"/>
    <w:tmpl w:val="9C32BA96"/>
    <w:lvl w:ilvl="0" w:tplc="040A0007">
      <w:start w:val="1"/>
      <w:numFmt w:val="bullet"/>
      <w:lvlText w:val=""/>
      <w:lvlPicBulletId w:val="0"/>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0BBD0207"/>
    <w:multiLevelType w:val="hybridMultilevel"/>
    <w:tmpl w:val="F014E96E"/>
    <w:lvl w:ilvl="0" w:tplc="A95E1146">
      <w:start w:val="1"/>
      <w:numFmt w:val="decimal"/>
      <w:lvlText w:val="%1."/>
      <w:lvlJc w:val="left"/>
      <w:pPr>
        <w:tabs>
          <w:tab w:val="num" w:pos="720"/>
        </w:tabs>
        <w:ind w:left="720" w:hanging="360"/>
      </w:pPr>
    </w:lvl>
    <w:lvl w:ilvl="1" w:tplc="FACAC570">
      <w:start w:val="1"/>
      <w:numFmt w:val="decimal"/>
      <w:lvlText w:val="%2."/>
      <w:lvlJc w:val="left"/>
      <w:pPr>
        <w:tabs>
          <w:tab w:val="num" w:pos="1440"/>
        </w:tabs>
        <w:ind w:left="1440" w:hanging="360"/>
      </w:pPr>
    </w:lvl>
    <w:lvl w:ilvl="2" w:tplc="ED509ECC" w:tentative="1">
      <w:start w:val="1"/>
      <w:numFmt w:val="decimal"/>
      <w:lvlText w:val="%3."/>
      <w:lvlJc w:val="left"/>
      <w:pPr>
        <w:tabs>
          <w:tab w:val="num" w:pos="2160"/>
        </w:tabs>
        <w:ind w:left="2160" w:hanging="360"/>
      </w:pPr>
    </w:lvl>
    <w:lvl w:ilvl="3" w:tplc="707E0C88" w:tentative="1">
      <w:start w:val="1"/>
      <w:numFmt w:val="decimal"/>
      <w:lvlText w:val="%4."/>
      <w:lvlJc w:val="left"/>
      <w:pPr>
        <w:tabs>
          <w:tab w:val="num" w:pos="2880"/>
        </w:tabs>
        <w:ind w:left="2880" w:hanging="360"/>
      </w:pPr>
    </w:lvl>
    <w:lvl w:ilvl="4" w:tplc="04B4BAD2" w:tentative="1">
      <w:start w:val="1"/>
      <w:numFmt w:val="decimal"/>
      <w:lvlText w:val="%5."/>
      <w:lvlJc w:val="left"/>
      <w:pPr>
        <w:tabs>
          <w:tab w:val="num" w:pos="3600"/>
        </w:tabs>
        <w:ind w:left="3600" w:hanging="360"/>
      </w:pPr>
    </w:lvl>
    <w:lvl w:ilvl="5" w:tplc="AD809A86" w:tentative="1">
      <w:start w:val="1"/>
      <w:numFmt w:val="decimal"/>
      <w:lvlText w:val="%6."/>
      <w:lvlJc w:val="left"/>
      <w:pPr>
        <w:tabs>
          <w:tab w:val="num" w:pos="4320"/>
        </w:tabs>
        <w:ind w:left="4320" w:hanging="360"/>
      </w:pPr>
    </w:lvl>
    <w:lvl w:ilvl="6" w:tplc="A53EE694" w:tentative="1">
      <w:start w:val="1"/>
      <w:numFmt w:val="decimal"/>
      <w:lvlText w:val="%7."/>
      <w:lvlJc w:val="left"/>
      <w:pPr>
        <w:tabs>
          <w:tab w:val="num" w:pos="5040"/>
        </w:tabs>
        <w:ind w:left="5040" w:hanging="360"/>
      </w:pPr>
    </w:lvl>
    <w:lvl w:ilvl="7" w:tplc="6A941F36" w:tentative="1">
      <w:start w:val="1"/>
      <w:numFmt w:val="decimal"/>
      <w:lvlText w:val="%8."/>
      <w:lvlJc w:val="left"/>
      <w:pPr>
        <w:tabs>
          <w:tab w:val="num" w:pos="5760"/>
        </w:tabs>
        <w:ind w:left="5760" w:hanging="360"/>
      </w:pPr>
    </w:lvl>
    <w:lvl w:ilvl="8" w:tplc="BE58CE52" w:tentative="1">
      <w:start w:val="1"/>
      <w:numFmt w:val="decimal"/>
      <w:lvlText w:val="%9."/>
      <w:lvlJc w:val="left"/>
      <w:pPr>
        <w:tabs>
          <w:tab w:val="num" w:pos="6480"/>
        </w:tabs>
        <w:ind w:left="6480" w:hanging="360"/>
      </w:pPr>
    </w:lvl>
  </w:abstractNum>
  <w:abstractNum w:abstractNumId="9" w15:restartNumberingAfterBreak="0">
    <w:nsid w:val="13C64ABC"/>
    <w:multiLevelType w:val="hybridMultilevel"/>
    <w:tmpl w:val="B63A6104"/>
    <w:lvl w:ilvl="0" w:tplc="AAC82410">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0" w15:restartNumberingAfterBreak="0">
    <w:nsid w:val="14E831AC"/>
    <w:multiLevelType w:val="multilevel"/>
    <w:tmpl w:val="8D8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43568C"/>
    <w:multiLevelType w:val="multilevel"/>
    <w:tmpl w:val="1428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DE4AC3"/>
    <w:multiLevelType w:val="multilevel"/>
    <w:tmpl w:val="A482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176085"/>
    <w:multiLevelType w:val="multilevel"/>
    <w:tmpl w:val="1B14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14759"/>
    <w:multiLevelType w:val="multilevel"/>
    <w:tmpl w:val="ADEE0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B51E6"/>
    <w:multiLevelType w:val="multilevel"/>
    <w:tmpl w:val="1DB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566AD0"/>
    <w:multiLevelType w:val="multilevel"/>
    <w:tmpl w:val="1DB6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26FD6"/>
    <w:multiLevelType w:val="hybridMultilevel"/>
    <w:tmpl w:val="8CF4E70E"/>
    <w:lvl w:ilvl="0" w:tplc="087A8BF6">
      <w:start w:val="1"/>
      <w:numFmt w:val="bullet"/>
      <w:lvlText w:val="x"/>
      <w:lvlJc w:val="left"/>
      <w:pPr>
        <w:ind w:left="720" w:hanging="360"/>
      </w:pPr>
      <w:rPr>
        <w:rFonts w:ascii="HGSoeiKakugothicUB" w:eastAsia="HGSoeiKakugothicUB" w:hAnsi="HGSoeiKakugothicUB" w:hint="eastAsi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635928A4"/>
    <w:multiLevelType w:val="multilevel"/>
    <w:tmpl w:val="9766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9905FE"/>
    <w:multiLevelType w:val="hybridMultilevel"/>
    <w:tmpl w:val="1BB67206"/>
    <w:lvl w:ilvl="0" w:tplc="087A8BF6">
      <w:start w:val="1"/>
      <w:numFmt w:val="bullet"/>
      <w:lvlText w:val="x"/>
      <w:lvlJc w:val="left"/>
      <w:pPr>
        <w:ind w:left="720" w:hanging="360"/>
      </w:pPr>
      <w:rPr>
        <w:rFonts w:ascii="HGSoeiKakugothicUB" w:eastAsia="HGSoeiKakugothicUB" w:hAnsi="HGSoeiKakugothicUB" w:hint="eastAsia"/>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71FA4B1E"/>
    <w:multiLevelType w:val="hybridMultilevel"/>
    <w:tmpl w:val="0270DB7E"/>
    <w:lvl w:ilvl="0" w:tplc="AAC82410">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4"/>
  </w:num>
  <w:num w:numId="4">
    <w:abstractNumId w:val="10"/>
  </w:num>
  <w:num w:numId="5">
    <w:abstractNumId w:val="11"/>
  </w:num>
  <w:num w:numId="6">
    <w:abstractNumId w:val="0"/>
  </w:num>
  <w:num w:numId="7">
    <w:abstractNumId w:val="13"/>
  </w:num>
  <w:num w:numId="8">
    <w:abstractNumId w:val="6"/>
  </w:num>
  <w:num w:numId="9">
    <w:abstractNumId w:val="1"/>
  </w:num>
  <w:num w:numId="10">
    <w:abstractNumId w:val="2"/>
  </w:num>
  <w:num w:numId="11">
    <w:abstractNumId w:val="3"/>
  </w:num>
  <w:num w:numId="12">
    <w:abstractNumId w:val="4"/>
  </w:num>
  <w:num w:numId="13">
    <w:abstractNumId w:val="5"/>
  </w:num>
  <w:num w:numId="14">
    <w:abstractNumId w:val="20"/>
  </w:num>
  <w:num w:numId="15">
    <w:abstractNumId w:val="12"/>
  </w:num>
  <w:num w:numId="16">
    <w:abstractNumId w:val="7"/>
  </w:num>
  <w:num w:numId="17">
    <w:abstractNumId w:val="18"/>
  </w:num>
  <w:num w:numId="18">
    <w:abstractNumId w:val="16"/>
  </w:num>
  <w:num w:numId="19">
    <w:abstractNumId w:val="15"/>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51"/>
    <w:rsid w:val="0001081D"/>
    <w:rsid w:val="00012C26"/>
    <w:rsid w:val="000637D7"/>
    <w:rsid w:val="00090737"/>
    <w:rsid w:val="000C6236"/>
    <w:rsid w:val="000F73B4"/>
    <w:rsid w:val="001A4B88"/>
    <w:rsid w:val="001A6540"/>
    <w:rsid w:val="001D6712"/>
    <w:rsid w:val="001F285A"/>
    <w:rsid w:val="001F578B"/>
    <w:rsid w:val="001F5E68"/>
    <w:rsid w:val="002159BC"/>
    <w:rsid w:val="002208E6"/>
    <w:rsid w:val="0022595D"/>
    <w:rsid w:val="0029315F"/>
    <w:rsid w:val="002B6187"/>
    <w:rsid w:val="002B69FA"/>
    <w:rsid w:val="002E7034"/>
    <w:rsid w:val="002F429D"/>
    <w:rsid w:val="00304DAE"/>
    <w:rsid w:val="003100BD"/>
    <w:rsid w:val="00313981"/>
    <w:rsid w:val="00321500"/>
    <w:rsid w:val="003374B1"/>
    <w:rsid w:val="00353411"/>
    <w:rsid w:val="003855BB"/>
    <w:rsid w:val="00390E7F"/>
    <w:rsid w:val="003C6CFB"/>
    <w:rsid w:val="003D47D9"/>
    <w:rsid w:val="003E1DE5"/>
    <w:rsid w:val="003E70E6"/>
    <w:rsid w:val="003F04B2"/>
    <w:rsid w:val="004455FD"/>
    <w:rsid w:val="004871B0"/>
    <w:rsid w:val="004875E3"/>
    <w:rsid w:val="00487DDC"/>
    <w:rsid w:val="004978A5"/>
    <w:rsid w:val="004B582C"/>
    <w:rsid w:val="004F2C6D"/>
    <w:rsid w:val="00512747"/>
    <w:rsid w:val="00524478"/>
    <w:rsid w:val="0053061C"/>
    <w:rsid w:val="005319A2"/>
    <w:rsid w:val="00595FD1"/>
    <w:rsid w:val="005B7320"/>
    <w:rsid w:val="005D4E46"/>
    <w:rsid w:val="005E36B3"/>
    <w:rsid w:val="0060485A"/>
    <w:rsid w:val="006279A8"/>
    <w:rsid w:val="00666356"/>
    <w:rsid w:val="006935A4"/>
    <w:rsid w:val="006A79F7"/>
    <w:rsid w:val="007113E7"/>
    <w:rsid w:val="00732B84"/>
    <w:rsid w:val="00733FA1"/>
    <w:rsid w:val="007341AC"/>
    <w:rsid w:val="00740C1B"/>
    <w:rsid w:val="007610AE"/>
    <w:rsid w:val="0078779C"/>
    <w:rsid w:val="0079041B"/>
    <w:rsid w:val="00797E33"/>
    <w:rsid w:val="007A0078"/>
    <w:rsid w:val="008061D2"/>
    <w:rsid w:val="008540EA"/>
    <w:rsid w:val="008839D5"/>
    <w:rsid w:val="00897910"/>
    <w:rsid w:val="008A1E93"/>
    <w:rsid w:val="008C2050"/>
    <w:rsid w:val="008D2BDA"/>
    <w:rsid w:val="008D5E62"/>
    <w:rsid w:val="008F643A"/>
    <w:rsid w:val="00903D69"/>
    <w:rsid w:val="009204E2"/>
    <w:rsid w:val="009F2F1C"/>
    <w:rsid w:val="00A003FE"/>
    <w:rsid w:val="00A12F8B"/>
    <w:rsid w:val="00A7556F"/>
    <w:rsid w:val="00A85C13"/>
    <w:rsid w:val="00AD1304"/>
    <w:rsid w:val="00AF03FE"/>
    <w:rsid w:val="00AF0AF3"/>
    <w:rsid w:val="00B53551"/>
    <w:rsid w:val="00BA506F"/>
    <w:rsid w:val="00C160D0"/>
    <w:rsid w:val="00C65F05"/>
    <w:rsid w:val="00C761B1"/>
    <w:rsid w:val="00C84A84"/>
    <w:rsid w:val="00C87269"/>
    <w:rsid w:val="00CA0CE6"/>
    <w:rsid w:val="00CB55DA"/>
    <w:rsid w:val="00CE1F3D"/>
    <w:rsid w:val="00CE2E65"/>
    <w:rsid w:val="00CF0AF6"/>
    <w:rsid w:val="00D07357"/>
    <w:rsid w:val="00D55B60"/>
    <w:rsid w:val="00D62F06"/>
    <w:rsid w:val="00D92341"/>
    <w:rsid w:val="00DD54C5"/>
    <w:rsid w:val="00E161AA"/>
    <w:rsid w:val="00E327EB"/>
    <w:rsid w:val="00E32CEF"/>
    <w:rsid w:val="00E379AE"/>
    <w:rsid w:val="00E71FB9"/>
    <w:rsid w:val="00E75BDE"/>
    <w:rsid w:val="00E835F5"/>
    <w:rsid w:val="00EC4354"/>
    <w:rsid w:val="00EE1E72"/>
    <w:rsid w:val="00EF64AB"/>
    <w:rsid w:val="00FC143A"/>
    <w:rsid w:val="00FC1DF3"/>
    <w:rsid w:val="00FC2CE3"/>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271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6540"/>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1F285A"/>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Ttulo2">
    <w:name w:val="heading 2"/>
    <w:basedOn w:val="Normal"/>
    <w:next w:val="Normal"/>
    <w:link w:val="Ttulo2Car"/>
    <w:uiPriority w:val="9"/>
    <w:unhideWhenUsed/>
    <w:qFormat/>
    <w:rsid w:val="001F285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F285A"/>
    <w:rPr>
      <w:rFonts w:asciiTheme="majorHAnsi" w:eastAsiaTheme="majorEastAsia" w:hAnsiTheme="majorHAnsi" w:cs="Mangal"/>
      <w:color w:val="2E74B5" w:themeColor="accent1" w:themeShade="BF"/>
      <w:sz w:val="32"/>
      <w:szCs w:val="29"/>
      <w:lang w:val="en-US"/>
    </w:rPr>
  </w:style>
  <w:style w:type="character" w:customStyle="1" w:styleId="Ttulo2Car">
    <w:name w:val="Título 2 Car"/>
    <w:basedOn w:val="Fuentedeprrafopredeter"/>
    <w:link w:val="Ttulo2"/>
    <w:uiPriority w:val="9"/>
    <w:rsid w:val="001F285A"/>
    <w:rPr>
      <w:rFonts w:asciiTheme="majorHAnsi" w:eastAsiaTheme="majorEastAsia" w:hAnsiTheme="majorHAnsi" w:cstheme="majorBidi"/>
      <w:color w:val="2E74B5" w:themeColor="accent1" w:themeShade="BF"/>
      <w:sz w:val="26"/>
      <w:szCs w:val="26"/>
      <w:lang w:val="en-US"/>
    </w:rPr>
  </w:style>
  <w:style w:type="paragraph" w:styleId="Prrafodelista">
    <w:name w:val="List Paragraph"/>
    <w:aliases w:val="TIT 2 IND"/>
    <w:basedOn w:val="Normal"/>
    <w:link w:val="PrrafodelistaCar"/>
    <w:uiPriority w:val="34"/>
    <w:qFormat/>
    <w:rsid w:val="001F285A"/>
    <w:pPr>
      <w:ind w:left="720"/>
      <w:contextualSpacing/>
    </w:pPr>
    <w:rPr>
      <w:rFonts w:asciiTheme="minorHAnsi" w:hAnsiTheme="minorHAnsi"/>
    </w:rPr>
  </w:style>
  <w:style w:type="character" w:customStyle="1" w:styleId="PrrafodelistaCar">
    <w:name w:val="Párrafo de lista Car"/>
    <w:aliases w:val="TIT 2 IND Car"/>
    <w:link w:val="Prrafodelista"/>
    <w:uiPriority w:val="34"/>
    <w:locked/>
    <w:rsid w:val="001F285A"/>
    <w:rPr>
      <w:lang w:val="es-ES_tradnl"/>
    </w:rPr>
  </w:style>
  <w:style w:type="character" w:customStyle="1" w:styleId="apple-converted-space">
    <w:name w:val="apple-converted-space"/>
    <w:basedOn w:val="Fuentedeprrafopredeter"/>
    <w:rsid w:val="0078779C"/>
  </w:style>
  <w:style w:type="paragraph" w:styleId="NormalWeb">
    <w:name w:val="Normal (Web)"/>
    <w:basedOn w:val="Normal"/>
    <w:uiPriority w:val="99"/>
    <w:semiHidden/>
    <w:unhideWhenUsed/>
    <w:rsid w:val="00C65F05"/>
    <w:pPr>
      <w:spacing w:before="100" w:beforeAutospacing="1" w:after="100" w:afterAutospacing="1"/>
    </w:pPr>
  </w:style>
  <w:style w:type="character" w:styleId="Textoennegrita">
    <w:name w:val="Strong"/>
    <w:basedOn w:val="Fuentedeprrafopredeter"/>
    <w:uiPriority w:val="22"/>
    <w:qFormat/>
    <w:rsid w:val="00C65F05"/>
    <w:rPr>
      <w:b/>
      <w:bCs/>
    </w:rPr>
  </w:style>
  <w:style w:type="character" w:styleId="Hipervnculo">
    <w:name w:val="Hyperlink"/>
    <w:basedOn w:val="Fuentedeprrafopredeter"/>
    <w:uiPriority w:val="99"/>
    <w:unhideWhenUsed/>
    <w:rsid w:val="00C65F05"/>
    <w:rPr>
      <w:color w:val="0000FF"/>
      <w:u w:val="single"/>
    </w:rPr>
  </w:style>
  <w:style w:type="character" w:styleId="nfasis">
    <w:name w:val="Emphasis"/>
    <w:basedOn w:val="Fuentedeprrafopredeter"/>
    <w:uiPriority w:val="20"/>
    <w:qFormat/>
    <w:rsid w:val="00C65F05"/>
    <w:rPr>
      <w:i/>
      <w:iCs/>
    </w:rPr>
  </w:style>
  <w:style w:type="paragraph" w:styleId="Encabezado">
    <w:name w:val="header"/>
    <w:basedOn w:val="Normal"/>
    <w:link w:val="EncabezadoCar"/>
    <w:uiPriority w:val="99"/>
    <w:unhideWhenUsed/>
    <w:rsid w:val="00FC143A"/>
    <w:pPr>
      <w:tabs>
        <w:tab w:val="center" w:pos="4252"/>
        <w:tab w:val="right" w:pos="8504"/>
      </w:tabs>
    </w:pPr>
  </w:style>
  <w:style w:type="character" w:customStyle="1" w:styleId="EncabezadoCar">
    <w:name w:val="Encabezado Car"/>
    <w:basedOn w:val="Fuentedeprrafopredeter"/>
    <w:link w:val="Encabezado"/>
    <w:uiPriority w:val="99"/>
    <w:rsid w:val="00FC143A"/>
    <w:rPr>
      <w:rFonts w:ascii="Times New Roman" w:hAnsi="Times New Roman"/>
      <w:lang w:val="es-ES_tradnl"/>
    </w:rPr>
  </w:style>
  <w:style w:type="paragraph" w:styleId="Piedepgina">
    <w:name w:val="footer"/>
    <w:basedOn w:val="Normal"/>
    <w:link w:val="PiedepginaCar"/>
    <w:uiPriority w:val="99"/>
    <w:unhideWhenUsed/>
    <w:rsid w:val="00FC143A"/>
    <w:pPr>
      <w:tabs>
        <w:tab w:val="center" w:pos="4252"/>
        <w:tab w:val="right" w:pos="8504"/>
      </w:tabs>
    </w:pPr>
  </w:style>
  <w:style w:type="character" w:customStyle="1" w:styleId="PiedepginaCar">
    <w:name w:val="Pie de página Car"/>
    <w:basedOn w:val="Fuentedeprrafopredeter"/>
    <w:link w:val="Piedepgina"/>
    <w:uiPriority w:val="99"/>
    <w:rsid w:val="00FC143A"/>
    <w:rPr>
      <w:rFonts w:ascii="Times New Roman" w:hAnsi="Times New Roman"/>
      <w:lang w:val="es-ES_tradnl"/>
    </w:rPr>
  </w:style>
  <w:style w:type="character" w:styleId="Hipervnculovisitado">
    <w:name w:val="FollowedHyperlink"/>
    <w:basedOn w:val="Fuentedeprrafopredeter"/>
    <w:uiPriority w:val="99"/>
    <w:semiHidden/>
    <w:unhideWhenUsed/>
    <w:rsid w:val="005319A2"/>
    <w:rPr>
      <w:color w:val="954F72" w:themeColor="followedHyperlink"/>
      <w:u w:val="single"/>
    </w:rPr>
  </w:style>
  <w:style w:type="paragraph" w:styleId="Textonotapie">
    <w:name w:val="footnote text"/>
    <w:basedOn w:val="Normal"/>
    <w:link w:val="TextonotapieCar"/>
    <w:uiPriority w:val="99"/>
    <w:unhideWhenUsed/>
    <w:rsid w:val="002159BC"/>
  </w:style>
  <w:style w:type="character" w:customStyle="1" w:styleId="TextonotapieCar">
    <w:name w:val="Texto nota pie Car"/>
    <w:basedOn w:val="Fuentedeprrafopredeter"/>
    <w:link w:val="Textonotapie"/>
    <w:uiPriority w:val="99"/>
    <w:rsid w:val="002159BC"/>
    <w:rPr>
      <w:rFonts w:ascii="Times New Roman" w:hAnsi="Times New Roman" w:cs="Times New Roman"/>
      <w:lang w:val="es-ES_tradnl" w:eastAsia="es-ES_tradnl"/>
    </w:rPr>
  </w:style>
  <w:style w:type="character" w:styleId="Refdenotaalpie">
    <w:name w:val="footnote reference"/>
    <w:basedOn w:val="Fuentedeprrafopredeter"/>
    <w:uiPriority w:val="99"/>
    <w:unhideWhenUsed/>
    <w:rsid w:val="002159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472">
      <w:bodyDiv w:val="1"/>
      <w:marLeft w:val="0"/>
      <w:marRight w:val="0"/>
      <w:marTop w:val="0"/>
      <w:marBottom w:val="0"/>
      <w:divBdr>
        <w:top w:val="none" w:sz="0" w:space="0" w:color="auto"/>
        <w:left w:val="none" w:sz="0" w:space="0" w:color="auto"/>
        <w:bottom w:val="none" w:sz="0" w:space="0" w:color="auto"/>
        <w:right w:val="none" w:sz="0" w:space="0" w:color="auto"/>
      </w:divBdr>
    </w:div>
    <w:div w:id="22873867">
      <w:bodyDiv w:val="1"/>
      <w:marLeft w:val="0"/>
      <w:marRight w:val="0"/>
      <w:marTop w:val="0"/>
      <w:marBottom w:val="0"/>
      <w:divBdr>
        <w:top w:val="none" w:sz="0" w:space="0" w:color="auto"/>
        <w:left w:val="none" w:sz="0" w:space="0" w:color="auto"/>
        <w:bottom w:val="none" w:sz="0" w:space="0" w:color="auto"/>
        <w:right w:val="none" w:sz="0" w:space="0" w:color="auto"/>
      </w:divBdr>
    </w:div>
    <w:div w:id="286812496">
      <w:bodyDiv w:val="1"/>
      <w:marLeft w:val="0"/>
      <w:marRight w:val="0"/>
      <w:marTop w:val="0"/>
      <w:marBottom w:val="0"/>
      <w:divBdr>
        <w:top w:val="none" w:sz="0" w:space="0" w:color="auto"/>
        <w:left w:val="none" w:sz="0" w:space="0" w:color="auto"/>
        <w:bottom w:val="none" w:sz="0" w:space="0" w:color="auto"/>
        <w:right w:val="none" w:sz="0" w:space="0" w:color="auto"/>
      </w:divBdr>
    </w:div>
    <w:div w:id="346757402">
      <w:bodyDiv w:val="1"/>
      <w:marLeft w:val="0"/>
      <w:marRight w:val="0"/>
      <w:marTop w:val="0"/>
      <w:marBottom w:val="0"/>
      <w:divBdr>
        <w:top w:val="none" w:sz="0" w:space="0" w:color="auto"/>
        <w:left w:val="none" w:sz="0" w:space="0" w:color="auto"/>
        <w:bottom w:val="none" w:sz="0" w:space="0" w:color="auto"/>
        <w:right w:val="none" w:sz="0" w:space="0" w:color="auto"/>
      </w:divBdr>
    </w:div>
    <w:div w:id="457531249">
      <w:bodyDiv w:val="1"/>
      <w:marLeft w:val="0"/>
      <w:marRight w:val="0"/>
      <w:marTop w:val="0"/>
      <w:marBottom w:val="0"/>
      <w:divBdr>
        <w:top w:val="none" w:sz="0" w:space="0" w:color="auto"/>
        <w:left w:val="none" w:sz="0" w:space="0" w:color="auto"/>
        <w:bottom w:val="none" w:sz="0" w:space="0" w:color="auto"/>
        <w:right w:val="none" w:sz="0" w:space="0" w:color="auto"/>
      </w:divBdr>
    </w:div>
    <w:div w:id="497311333">
      <w:bodyDiv w:val="1"/>
      <w:marLeft w:val="0"/>
      <w:marRight w:val="0"/>
      <w:marTop w:val="0"/>
      <w:marBottom w:val="0"/>
      <w:divBdr>
        <w:top w:val="none" w:sz="0" w:space="0" w:color="auto"/>
        <w:left w:val="none" w:sz="0" w:space="0" w:color="auto"/>
        <w:bottom w:val="none" w:sz="0" w:space="0" w:color="auto"/>
        <w:right w:val="none" w:sz="0" w:space="0" w:color="auto"/>
      </w:divBdr>
    </w:div>
    <w:div w:id="576286659">
      <w:bodyDiv w:val="1"/>
      <w:marLeft w:val="0"/>
      <w:marRight w:val="0"/>
      <w:marTop w:val="0"/>
      <w:marBottom w:val="0"/>
      <w:divBdr>
        <w:top w:val="none" w:sz="0" w:space="0" w:color="auto"/>
        <w:left w:val="none" w:sz="0" w:space="0" w:color="auto"/>
        <w:bottom w:val="none" w:sz="0" w:space="0" w:color="auto"/>
        <w:right w:val="none" w:sz="0" w:space="0" w:color="auto"/>
      </w:divBdr>
    </w:div>
    <w:div w:id="621569976">
      <w:bodyDiv w:val="1"/>
      <w:marLeft w:val="0"/>
      <w:marRight w:val="0"/>
      <w:marTop w:val="0"/>
      <w:marBottom w:val="0"/>
      <w:divBdr>
        <w:top w:val="none" w:sz="0" w:space="0" w:color="auto"/>
        <w:left w:val="none" w:sz="0" w:space="0" w:color="auto"/>
        <w:bottom w:val="none" w:sz="0" w:space="0" w:color="auto"/>
        <w:right w:val="none" w:sz="0" w:space="0" w:color="auto"/>
      </w:divBdr>
    </w:div>
    <w:div w:id="756290875">
      <w:bodyDiv w:val="1"/>
      <w:marLeft w:val="0"/>
      <w:marRight w:val="0"/>
      <w:marTop w:val="0"/>
      <w:marBottom w:val="0"/>
      <w:divBdr>
        <w:top w:val="none" w:sz="0" w:space="0" w:color="auto"/>
        <w:left w:val="none" w:sz="0" w:space="0" w:color="auto"/>
        <w:bottom w:val="none" w:sz="0" w:space="0" w:color="auto"/>
        <w:right w:val="none" w:sz="0" w:space="0" w:color="auto"/>
      </w:divBdr>
    </w:div>
    <w:div w:id="756438005">
      <w:bodyDiv w:val="1"/>
      <w:marLeft w:val="0"/>
      <w:marRight w:val="0"/>
      <w:marTop w:val="0"/>
      <w:marBottom w:val="0"/>
      <w:divBdr>
        <w:top w:val="none" w:sz="0" w:space="0" w:color="auto"/>
        <w:left w:val="none" w:sz="0" w:space="0" w:color="auto"/>
        <w:bottom w:val="none" w:sz="0" w:space="0" w:color="auto"/>
        <w:right w:val="none" w:sz="0" w:space="0" w:color="auto"/>
      </w:divBdr>
    </w:div>
    <w:div w:id="1047297446">
      <w:bodyDiv w:val="1"/>
      <w:marLeft w:val="0"/>
      <w:marRight w:val="0"/>
      <w:marTop w:val="0"/>
      <w:marBottom w:val="0"/>
      <w:divBdr>
        <w:top w:val="none" w:sz="0" w:space="0" w:color="auto"/>
        <w:left w:val="none" w:sz="0" w:space="0" w:color="auto"/>
        <w:bottom w:val="none" w:sz="0" w:space="0" w:color="auto"/>
        <w:right w:val="none" w:sz="0" w:space="0" w:color="auto"/>
      </w:divBdr>
    </w:div>
    <w:div w:id="1101798427">
      <w:bodyDiv w:val="1"/>
      <w:marLeft w:val="0"/>
      <w:marRight w:val="0"/>
      <w:marTop w:val="0"/>
      <w:marBottom w:val="0"/>
      <w:divBdr>
        <w:top w:val="none" w:sz="0" w:space="0" w:color="auto"/>
        <w:left w:val="none" w:sz="0" w:space="0" w:color="auto"/>
        <w:bottom w:val="none" w:sz="0" w:space="0" w:color="auto"/>
        <w:right w:val="none" w:sz="0" w:space="0" w:color="auto"/>
      </w:divBdr>
    </w:div>
    <w:div w:id="1197698614">
      <w:bodyDiv w:val="1"/>
      <w:marLeft w:val="0"/>
      <w:marRight w:val="0"/>
      <w:marTop w:val="0"/>
      <w:marBottom w:val="0"/>
      <w:divBdr>
        <w:top w:val="none" w:sz="0" w:space="0" w:color="auto"/>
        <w:left w:val="none" w:sz="0" w:space="0" w:color="auto"/>
        <w:bottom w:val="none" w:sz="0" w:space="0" w:color="auto"/>
        <w:right w:val="none" w:sz="0" w:space="0" w:color="auto"/>
      </w:divBdr>
    </w:div>
    <w:div w:id="1230728735">
      <w:bodyDiv w:val="1"/>
      <w:marLeft w:val="0"/>
      <w:marRight w:val="0"/>
      <w:marTop w:val="0"/>
      <w:marBottom w:val="0"/>
      <w:divBdr>
        <w:top w:val="none" w:sz="0" w:space="0" w:color="auto"/>
        <w:left w:val="none" w:sz="0" w:space="0" w:color="auto"/>
        <w:bottom w:val="none" w:sz="0" w:space="0" w:color="auto"/>
        <w:right w:val="none" w:sz="0" w:space="0" w:color="auto"/>
      </w:divBdr>
    </w:div>
    <w:div w:id="1566069048">
      <w:bodyDiv w:val="1"/>
      <w:marLeft w:val="0"/>
      <w:marRight w:val="0"/>
      <w:marTop w:val="0"/>
      <w:marBottom w:val="0"/>
      <w:divBdr>
        <w:top w:val="none" w:sz="0" w:space="0" w:color="auto"/>
        <w:left w:val="none" w:sz="0" w:space="0" w:color="auto"/>
        <w:bottom w:val="none" w:sz="0" w:space="0" w:color="auto"/>
        <w:right w:val="none" w:sz="0" w:space="0" w:color="auto"/>
      </w:divBdr>
    </w:div>
    <w:div w:id="1578128122">
      <w:bodyDiv w:val="1"/>
      <w:marLeft w:val="0"/>
      <w:marRight w:val="0"/>
      <w:marTop w:val="0"/>
      <w:marBottom w:val="0"/>
      <w:divBdr>
        <w:top w:val="none" w:sz="0" w:space="0" w:color="auto"/>
        <w:left w:val="none" w:sz="0" w:space="0" w:color="auto"/>
        <w:bottom w:val="none" w:sz="0" w:space="0" w:color="auto"/>
        <w:right w:val="none" w:sz="0" w:space="0" w:color="auto"/>
      </w:divBdr>
    </w:div>
    <w:div w:id="1582790592">
      <w:bodyDiv w:val="1"/>
      <w:marLeft w:val="0"/>
      <w:marRight w:val="0"/>
      <w:marTop w:val="0"/>
      <w:marBottom w:val="0"/>
      <w:divBdr>
        <w:top w:val="none" w:sz="0" w:space="0" w:color="auto"/>
        <w:left w:val="none" w:sz="0" w:space="0" w:color="auto"/>
        <w:bottom w:val="none" w:sz="0" w:space="0" w:color="auto"/>
        <w:right w:val="none" w:sz="0" w:space="0" w:color="auto"/>
      </w:divBdr>
    </w:div>
    <w:div w:id="2006933899">
      <w:bodyDiv w:val="1"/>
      <w:marLeft w:val="0"/>
      <w:marRight w:val="0"/>
      <w:marTop w:val="0"/>
      <w:marBottom w:val="0"/>
      <w:divBdr>
        <w:top w:val="none" w:sz="0" w:space="0" w:color="auto"/>
        <w:left w:val="none" w:sz="0" w:space="0" w:color="auto"/>
        <w:bottom w:val="none" w:sz="0" w:space="0" w:color="auto"/>
        <w:right w:val="none" w:sz="0" w:space="0" w:color="auto"/>
      </w:divBdr>
      <w:divsChild>
        <w:div w:id="1358505102">
          <w:marLeft w:val="806"/>
          <w:marRight w:val="0"/>
          <w:marTop w:val="200"/>
          <w:marBottom w:val="0"/>
          <w:divBdr>
            <w:top w:val="none" w:sz="0" w:space="0" w:color="auto"/>
            <w:left w:val="none" w:sz="0" w:space="0" w:color="auto"/>
            <w:bottom w:val="none" w:sz="0" w:space="0" w:color="auto"/>
            <w:right w:val="none" w:sz="0" w:space="0" w:color="auto"/>
          </w:divBdr>
        </w:div>
        <w:div w:id="595360521">
          <w:marLeft w:val="806"/>
          <w:marRight w:val="0"/>
          <w:marTop w:val="200"/>
          <w:marBottom w:val="0"/>
          <w:divBdr>
            <w:top w:val="none" w:sz="0" w:space="0" w:color="auto"/>
            <w:left w:val="none" w:sz="0" w:space="0" w:color="auto"/>
            <w:bottom w:val="none" w:sz="0" w:space="0" w:color="auto"/>
            <w:right w:val="none" w:sz="0" w:space="0" w:color="auto"/>
          </w:divBdr>
        </w:div>
        <w:div w:id="801387832">
          <w:marLeft w:val="1440"/>
          <w:marRight w:val="0"/>
          <w:marTop w:val="100"/>
          <w:marBottom w:val="0"/>
          <w:divBdr>
            <w:top w:val="none" w:sz="0" w:space="0" w:color="auto"/>
            <w:left w:val="none" w:sz="0" w:space="0" w:color="auto"/>
            <w:bottom w:val="none" w:sz="0" w:space="0" w:color="auto"/>
            <w:right w:val="none" w:sz="0" w:space="0" w:color="auto"/>
          </w:divBdr>
        </w:div>
        <w:div w:id="424154395">
          <w:marLeft w:val="1440"/>
          <w:marRight w:val="0"/>
          <w:marTop w:val="100"/>
          <w:marBottom w:val="0"/>
          <w:divBdr>
            <w:top w:val="none" w:sz="0" w:space="0" w:color="auto"/>
            <w:left w:val="none" w:sz="0" w:space="0" w:color="auto"/>
            <w:bottom w:val="none" w:sz="0" w:space="0" w:color="auto"/>
            <w:right w:val="none" w:sz="0" w:space="0" w:color="auto"/>
          </w:divBdr>
        </w:div>
        <w:div w:id="485319355">
          <w:marLeft w:val="1440"/>
          <w:marRight w:val="0"/>
          <w:marTop w:val="100"/>
          <w:marBottom w:val="0"/>
          <w:divBdr>
            <w:top w:val="none" w:sz="0" w:space="0" w:color="auto"/>
            <w:left w:val="none" w:sz="0" w:space="0" w:color="auto"/>
            <w:bottom w:val="none" w:sz="0" w:space="0" w:color="auto"/>
            <w:right w:val="none" w:sz="0" w:space="0" w:color="auto"/>
          </w:divBdr>
        </w:div>
        <w:div w:id="849375496">
          <w:marLeft w:val="1440"/>
          <w:marRight w:val="0"/>
          <w:marTop w:val="100"/>
          <w:marBottom w:val="0"/>
          <w:divBdr>
            <w:top w:val="none" w:sz="0" w:space="0" w:color="auto"/>
            <w:left w:val="none" w:sz="0" w:space="0" w:color="auto"/>
            <w:bottom w:val="none" w:sz="0" w:space="0" w:color="auto"/>
            <w:right w:val="none" w:sz="0" w:space="0" w:color="auto"/>
          </w:divBdr>
        </w:div>
        <w:div w:id="1462456954">
          <w:marLeft w:val="1440"/>
          <w:marRight w:val="0"/>
          <w:marTop w:val="100"/>
          <w:marBottom w:val="0"/>
          <w:divBdr>
            <w:top w:val="none" w:sz="0" w:space="0" w:color="auto"/>
            <w:left w:val="none" w:sz="0" w:space="0" w:color="auto"/>
            <w:bottom w:val="none" w:sz="0" w:space="0" w:color="auto"/>
            <w:right w:val="none" w:sz="0" w:space="0" w:color="auto"/>
          </w:divBdr>
        </w:div>
        <w:div w:id="1943414624">
          <w:marLeft w:val="1440"/>
          <w:marRight w:val="0"/>
          <w:marTop w:val="100"/>
          <w:marBottom w:val="0"/>
          <w:divBdr>
            <w:top w:val="none" w:sz="0" w:space="0" w:color="auto"/>
            <w:left w:val="none" w:sz="0" w:space="0" w:color="auto"/>
            <w:bottom w:val="none" w:sz="0" w:space="0" w:color="auto"/>
            <w:right w:val="none" w:sz="0" w:space="0" w:color="auto"/>
          </w:divBdr>
        </w:div>
        <w:div w:id="1104224906">
          <w:marLeft w:val="1440"/>
          <w:marRight w:val="0"/>
          <w:marTop w:val="100"/>
          <w:marBottom w:val="0"/>
          <w:divBdr>
            <w:top w:val="none" w:sz="0" w:space="0" w:color="auto"/>
            <w:left w:val="none" w:sz="0" w:space="0" w:color="auto"/>
            <w:bottom w:val="none" w:sz="0" w:space="0" w:color="auto"/>
            <w:right w:val="none" w:sz="0" w:space="0" w:color="auto"/>
          </w:divBdr>
        </w:div>
        <w:div w:id="1331329622">
          <w:marLeft w:val="1440"/>
          <w:marRight w:val="0"/>
          <w:marTop w:val="100"/>
          <w:marBottom w:val="0"/>
          <w:divBdr>
            <w:top w:val="none" w:sz="0" w:space="0" w:color="auto"/>
            <w:left w:val="none" w:sz="0" w:space="0" w:color="auto"/>
            <w:bottom w:val="none" w:sz="0" w:space="0" w:color="auto"/>
            <w:right w:val="none" w:sz="0" w:space="0" w:color="auto"/>
          </w:divBdr>
        </w:div>
        <w:div w:id="165677774">
          <w:marLeft w:val="1440"/>
          <w:marRight w:val="0"/>
          <w:marTop w:val="100"/>
          <w:marBottom w:val="0"/>
          <w:divBdr>
            <w:top w:val="none" w:sz="0" w:space="0" w:color="auto"/>
            <w:left w:val="none" w:sz="0" w:space="0" w:color="auto"/>
            <w:bottom w:val="none" w:sz="0" w:space="0" w:color="auto"/>
            <w:right w:val="none" w:sz="0" w:space="0" w:color="auto"/>
          </w:divBdr>
        </w:div>
        <w:div w:id="2068140107">
          <w:marLeft w:val="1440"/>
          <w:marRight w:val="0"/>
          <w:marTop w:val="100"/>
          <w:marBottom w:val="0"/>
          <w:divBdr>
            <w:top w:val="none" w:sz="0" w:space="0" w:color="auto"/>
            <w:left w:val="none" w:sz="0" w:space="0" w:color="auto"/>
            <w:bottom w:val="none" w:sz="0" w:space="0" w:color="auto"/>
            <w:right w:val="none" w:sz="0" w:space="0" w:color="auto"/>
          </w:divBdr>
        </w:div>
      </w:divsChild>
    </w:div>
    <w:div w:id="2104301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ilidadsocial.com/el-lenguaje-corpo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uscarempleo.republica.com/formacion/dinamicas-para-ninos-hiperactiv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Plantilla PP1">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lantilla PP1" id="{9EA17150-0081-D940-9A68-58E689312DF1}" vid="{CA8E69FF-5D5D-A346-B2E5-7A734D81A4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E7FB209-4409-4A36-BB00-724E148D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1625</Words>
  <Characters>8943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2</cp:revision>
  <dcterms:created xsi:type="dcterms:W3CDTF">2023-05-30T17:57:00Z</dcterms:created>
  <dcterms:modified xsi:type="dcterms:W3CDTF">2023-05-30T17:57:00Z</dcterms:modified>
</cp:coreProperties>
</file>