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BC1CB2" w14:textId="77777777" w:rsidR="00D66261" w:rsidRDefault="00D66261" w:rsidP="00667AC1"/>
    <w:p w14:paraId="02DD0B1E" w14:textId="16647882" w:rsidR="00105C57" w:rsidRDefault="00982776" w:rsidP="00667AC1">
      <w:pPr>
        <w:pStyle w:val="ListParagraph"/>
        <w:numPr>
          <w:ilvl w:val="0"/>
          <w:numId w:val="2"/>
        </w:numPr>
      </w:pPr>
      <w:r>
        <w:t>Realiza</w:t>
      </w:r>
      <w:r w:rsidR="00667AC1">
        <w:t xml:space="preserve"> la siguiente lectura:</w:t>
      </w:r>
      <w:r>
        <w:rPr>
          <w:rStyle w:val="FootnoteReference"/>
        </w:rPr>
        <w:footnoteReference w:id="1"/>
      </w:r>
    </w:p>
    <w:p w14:paraId="75001EA4" w14:textId="77777777" w:rsidR="00105C57" w:rsidRDefault="00105C57"/>
    <w:p w14:paraId="20A461E2" w14:textId="77777777" w:rsidR="00105C57" w:rsidRDefault="00667AC1" w:rsidP="00667AC1">
      <w:pPr>
        <w:ind w:left="-1134" w:firstLine="283"/>
      </w:pPr>
      <w:r>
        <w:rPr>
          <w:rFonts w:ascii="Times" w:hAnsi="Times" w:cs="Times"/>
          <w:noProof/>
          <w:color w:val="000000"/>
          <w:lang w:val="en-US" w:eastAsia="en-US"/>
        </w:rPr>
        <w:drawing>
          <wp:inline distT="0" distB="0" distL="0" distR="0" wp14:anchorId="62FF294F" wp14:editId="050010F8">
            <wp:extent cx="6707505" cy="77315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3"/>
                    <a:stretch/>
                  </pic:blipFill>
                  <pic:spPr bwMode="auto">
                    <a:xfrm>
                      <a:off x="0" y="0"/>
                      <a:ext cx="6758473" cy="779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BDFA9" w14:textId="77777777" w:rsidR="00F65144" w:rsidRDefault="00F65144" w:rsidP="00F65144">
      <w:pPr>
        <w:pStyle w:val="ListParagraph"/>
      </w:pPr>
    </w:p>
    <w:p w14:paraId="1CCBFF75" w14:textId="77777777" w:rsidR="009272AB" w:rsidRDefault="009272AB" w:rsidP="00A424D9"/>
    <w:p w14:paraId="2411EB06" w14:textId="77777777" w:rsidR="00183687" w:rsidRDefault="00183687" w:rsidP="00183687">
      <w:pPr>
        <w:pStyle w:val="ListParagraph"/>
      </w:pPr>
    </w:p>
    <w:p w14:paraId="3226FEBA" w14:textId="2474DD66" w:rsidR="00F512C6" w:rsidRDefault="00982776" w:rsidP="00F512C6">
      <w:pPr>
        <w:pStyle w:val="ListParagraph"/>
        <w:numPr>
          <w:ilvl w:val="0"/>
          <w:numId w:val="2"/>
        </w:numPr>
      </w:pPr>
      <w:r>
        <w:t>Resalta la parte del texto que más t</w:t>
      </w:r>
      <w:r w:rsidR="00783A0E">
        <w:t>e llamó la atención</w:t>
      </w:r>
      <w:r w:rsidR="00DE08E5">
        <w:t>.</w:t>
      </w:r>
    </w:p>
    <w:p w14:paraId="697277FA" w14:textId="77777777" w:rsidR="00F512C6" w:rsidRDefault="00F512C6" w:rsidP="00F512C6">
      <w:pPr>
        <w:pStyle w:val="ListParagraph"/>
      </w:pPr>
    </w:p>
    <w:p w14:paraId="6771995E" w14:textId="12CE7C69" w:rsidR="00F512C6" w:rsidRPr="00F512C6" w:rsidRDefault="00F512C6" w:rsidP="00F512C6">
      <w:pPr>
        <w:pStyle w:val="ListParagraph"/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¿</w:t>
      </w:r>
      <w:r w:rsidRPr="00F512C6">
        <w:rPr>
          <w:lang w:val="es-ES_tradnl"/>
        </w:rPr>
        <w:t xml:space="preserve">Recuerdas haber estado en la situación de la Estudiante en algún momento de su vida? </w:t>
      </w:r>
      <w:r>
        <w:rPr>
          <w:lang w:val="es-ES_tradnl"/>
        </w:rPr>
        <w:t>¿Cuándo y qué sentías y pensabas</w:t>
      </w:r>
      <w:r w:rsidRPr="00F512C6">
        <w:rPr>
          <w:lang w:val="es-ES_tradnl"/>
        </w:rPr>
        <w:t>?</w:t>
      </w:r>
    </w:p>
    <w:p w14:paraId="325E5F15" w14:textId="77777777" w:rsidR="00F512C6" w:rsidRDefault="00F512C6" w:rsidP="00F512C6">
      <w:pPr>
        <w:pStyle w:val="ListParagraph"/>
      </w:pPr>
    </w:p>
    <w:p w14:paraId="48FF5226" w14:textId="77777777" w:rsidR="00AE3703" w:rsidRDefault="00AE3703" w:rsidP="00AE3703"/>
    <w:p w14:paraId="5E721C9F" w14:textId="77777777" w:rsidR="00183687" w:rsidRDefault="00183687" w:rsidP="00AE3703"/>
    <w:p w14:paraId="16878C68" w14:textId="77777777" w:rsidR="00F512C6" w:rsidRDefault="00F512C6" w:rsidP="00AE3703"/>
    <w:p w14:paraId="69223776" w14:textId="77777777" w:rsidR="00F512C6" w:rsidRDefault="00F512C6" w:rsidP="00AE3703"/>
    <w:p w14:paraId="05FF52BA" w14:textId="77777777" w:rsidR="00AE3703" w:rsidRDefault="00AE3703" w:rsidP="00AE3703">
      <w:pPr>
        <w:pStyle w:val="ListParagraph"/>
      </w:pPr>
    </w:p>
    <w:p w14:paraId="2F1551A9" w14:textId="1558B0AF" w:rsidR="00667AC1" w:rsidRDefault="00982776" w:rsidP="00667AC1">
      <w:pPr>
        <w:pStyle w:val="ListParagraph"/>
        <w:numPr>
          <w:ilvl w:val="0"/>
          <w:numId w:val="2"/>
        </w:numPr>
      </w:pPr>
      <w:r>
        <w:t>Lee las respuestas</w:t>
      </w:r>
      <w:r w:rsidR="00AE3703">
        <w:t xml:space="preserve"> </w:t>
      </w:r>
      <w:r>
        <w:t>dadas por la estudiante y señala</w:t>
      </w:r>
      <w:r w:rsidR="00AE3703">
        <w:t xml:space="preserve"> frente a cada una</w:t>
      </w:r>
      <w:r w:rsidR="00783A0E">
        <w:t>,</w:t>
      </w:r>
      <w:r w:rsidR="00AE3703">
        <w:t xml:space="preserve"> si cumple con el criterio descrito</w:t>
      </w:r>
      <w:r>
        <w:t>.</w:t>
      </w:r>
      <w:r w:rsidR="00AE3703">
        <w:t xml:space="preserve"> </w:t>
      </w:r>
    </w:p>
    <w:p w14:paraId="5FEA7AB0" w14:textId="77777777" w:rsidR="00AE3703" w:rsidRDefault="00AE3703" w:rsidP="00667AC1"/>
    <w:tbl>
      <w:tblPr>
        <w:tblStyle w:val="GridTable1Light-Accent4"/>
        <w:tblW w:w="1020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529"/>
        <w:gridCol w:w="1276"/>
        <w:gridCol w:w="992"/>
        <w:gridCol w:w="1276"/>
        <w:gridCol w:w="1134"/>
      </w:tblGrid>
      <w:tr w:rsidR="004C0A38" w:rsidRPr="00AE3703" w14:paraId="736CC6F0" w14:textId="77777777" w:rsidTr="00BD59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vMerge w:val="restart"/>
          </w:tcPr>
          <w:p w14:paraId="417197EA" w14:textId="77777777" w:rsidR="00986E2F" w:rsidRPr="00183687" w:rsidRDefault="00986E2F" w:rsidP="00F65144">
            <w:pPr>
              <w:rPr>
                <w:sz w:val="20"/>
                <w:szCs w:val="20"/>
                <w:lang w:val="es-ES_tradnl"/>
              </w:rPr>
            </w:pPr>
          </w:p>
          <w:p w14:paraId="3DDDCE04" w14:textId="77777777" w:rsidR="00986E2F" w:rsidRPr="00183687" w:rsidRDefault="00986E2F" w:rsidP="00F65144">
            <w:pPr>
              <w:rPr>
                <w:sz w:val="20"/>
                <w:szCs w:val="20"/>
                <w:lang w:val="es-ES_tradnl"/>
              </w:rPr>
            </w:pPr>
          </w:p>
          <w:p w14:paraId="01353969" w14:textId="77777777" w:rsidR="00986E2F" w:rsidRPr="00183687" w:rsidRDefault="00986E2F" w:rsidP="00783A0E">
            <w:pPr>
              <w:jc w:val="center"/>
              <w:rPr>
                <w:sz w:val="20"/>
                <w:szCs w:val="20"/>
                <w:lang w:val="es-ES_tradnl"/>
              </w:rPr>
            </w:pPr>
            <w:r w:rsidRPr="00183687">
              <w:rPr>
                <w:sz w:val="20"/>
                <w:szCs w:val="20"/>
                <w:lang w:val="es-ES_tradnl"/>
              </w:rPr>
              <w:t>Respuesta</w:t>
            </w:r>
          </w:p>
        </w:tc>
        <w:tc>
          <w:tcPr>
            <w:tcW w:w="4678" w:type="dxa"/>
            <w:gridSpan w:val="4"/>
          </w:tcPr>
          <w:p w14:paraId="71E82F55" w14:textId="7A8C5C9A" w:rsidR="00986E2F" w:rsidRPr="00183687" w:rsidRDefault="00986E2F" w:rsidP="00AE37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  <w:r w:rsidRPr="00183687">
              <w:rPr>
                <w:sz w:val="20"/>
                <w:szCs w:val="20"/>
                <w:lang w:val="es-ES_tradnl"/>
              </w:rPr>
              <w:t>Criterio</w:t>
            </w:r>
          </w:p>
        </w:tc>
      </w:tr>
      <w:tr w:rsidR="00A54EE1" w:rsidRPr="00AE3703" w14:paraId="6B20D841" w14:textId="77777777" w:rsidTr="00BD5966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vMerge/>
          </w:tcPr>
          <w:p w14:paraId="2F18E2B2" w14:textId="77777777" w:rsidR="00986E2F" w:rsidRPr="00183687" w:rsidRDefault="00986E2F">
            <w:pPr>
              <w:rPr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</w:tcPr>
          <w:p w14:paraId="68BD83BA" w14:textId="1608AAA8" w:rsidR="00986E2F" w:rsidRPr="00183687" w:rsidRDefault="00A54EE1" w:rsidP="00A54E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20"/>
                <w:lang w:val="es-ES_tradnl"/>
              </w:rPr>
            </w:pPr>
            <w:r w:rsidRPr="00183687">
              <w:rPr>
                <w:b/>
                <w:sz w:val="18"/>
                <w:szCs w:val="20"/>
                <w:lang w:val="es-ES_tradnl"/>
              </w:rPr>
              <w:t xml:space="preserve">Demuestra conocimiento técnico </w:t>
            </w:r>
          </w:p>
        </w:tc>
        <w:tc>
          <w:tcPr>
            <w:tcW w:w="992" w:type="dxa"/>
          </w:tcPr>
          <w:p w14:paraId="6BB1C4F4" w14:textId="44408E20" w:rsidR="00986E2F" w:rsidRPr="00183687" w:rsidRDefault="00A54EE1" w:rsidP="00D87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20"/>
                <w:lang w:val="es-ES_tradnl"/>
              </w:rPr>
            </w:pPr>
            <w:r w:rsidRPr="00183687">
              <w:rPr>
                <w:b/>
                <w:sz w:val="18"/>
                <w:szCs w:val="20"/>
                <w:lang w:val="es-ES_tradnl"/>
              </w:rPr>
              <w:t>Es ingeniosa</w:t>
            </w:r>
          </w:p>
        </w:tc>
        <w:tc>
          <w:tcPr>
            <w:tcW w:w="1276" w:type="dxa"/>
          </w:tcPr>
          <w:p w14:paraId="49737832" w14:textId="329D0710" w:rsidR="00986E2F" w:rsidRPr="00183687" w:rsidRDefault="00A54EE1" w:rsidP="00E87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20"/>
                <w:lang w:val="es-ES_tradnl"/>
              </w:rPr>
            </w:pPr>
            <w:r w:rsidRPr="00183687">
              <w:rPr>
                <w:b/>
                <w:sz w:val="18"/>
                <w:szCs w:val="20"/>
                <w:lang w:val="es-ES_tradnl"/>
              </w:rPr>
              <w:t>Es convencional</w:t>
            </w:r>
          </w:p>
        </w:tc>
        <w:tc>
          <w:tcPr>
            <w:tcW w:w="1134" w:type="dxa"/>
          </w:tcPr>
          <w:p w14:paraId="6DD6F924" w14:textId="3C94C6D7" w:rsidR="00986E2F" w:rsidRPr="00183687" w:rsidRDefault="00A54EE1" w:rsidP="00A54E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20"/>
                <w:lang w:val="es-ES_tradnl"/>
              </w:rPr>
            </w:pPr>
            <w:r w:rsidRPr="00183687">
              <w:rPr>
                <w:b/>
                <w:sz w:val="18"/>
                <w:szCs w:val="20"/>
                <w:lang w:val="es-ES_tradnl"/>
              </w:rPr>
              <w:t xml:space="preserve">Es correcta </w:t>
            </w:r>
          </w:p>
        </w:tc>
      </w:tr>
      <w:tr w:rsidR="00A54EE1" w:rsidRPr="00AE3703" w14:paraId="30862B64" w14:textId="77777777" w:rsidTr="00BD5966">
        <w:trPr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14:paraId="66153151" w14:textId="77777777" w:rsidR="00986E2F" w:rsidRPr="00183687" w:rsidRDefault="00986E2F" w:rsidP="006E2B6B">
            <w:pPr>
              <w:rPr>
                <w:b w:val="0"/>
                <w:sz w:val="20"/>
                <w:szCs w:val="18"/>
                <w:lang w:val="es-ES_tradnl"/>
              </w:rPr>
            </w:pPr>
            <w:r w:rsidRPr="00183687">
              <w:rPr>
                <w:b w:val="0"/>
                <w:sz w:val="20"/>
                <w:szCs w:val="18"/>
                <w:lang w:val="es-ES_tradnl"/>
              </w:rPr>
              <w:t>Subir el barómetro al techo del edificio, amarrarlo a una cuerda larga descolgarlo hasta la base del edificio y medir la longitud de la cuerda marcada. La longitud de la cuerda equivale a la altura del edificio.</w:t>
            </w:r>
          </w:p>
        </w:tc>
        <w:tc>
          <w:tcPr>
            <w:tcW w:w="1276" w:type="dxa"/>
          </w:tcPr>
          <w:p w14:paraId="5611EC6E" w14:textId="77777777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</w:tcPr>
          <w:p w14:paraId="5D20A375" w14:textId="77777777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</w:tcPr>
          <w:p w14:paraId="08A82968" w14:textId="1DDDB2CA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14:paraId="36492E68" w14:textId="77777777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</w:tr>
      <w:tr w:rsidR="00A54EE1" w:rsidRPr="00AE3703" w14:paraId="0501AD01" w14:textId="77777777" w:rsidTr="00BD5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14:paraId="263B6C7A" w14:textId="77777777" w:rsidR="00986E2F" w:rsidRPr="00183687" w:rsidRDefault="00986E2F" w:rsidP="00055E40">
            <w:pPr>
              <w:rPr>
                <w:rFonts w:eastAsia="Times New Roman" w:cs="Times New Roman"/>
                <w:b w:val="0"/>
                <w:color w:val="404040"/>
                <w:sz w:val="20"/>
                <w:szCs w:val="18"/>
                <w:shd w:val="clear" w:color="auto" w:fill="FFFFFF"/>
                <w:vertAlign w:val="superscript"/>
              </w:rPr>
            </w:pPr>
            <w:r w:rsidRPr="00183687">
              <w:rPr>
                <w:b w:val="0"/>
                <w:sz w:val="20"/>
                <w:szCs w:val="18"/>
                <w:lang w:val="es-ES_tradnl"/>
              </w:rPr>
              <w:t xml:space="preserve">Llevar el barómetro al techo del edificio, inclinarse sobre el borde, dejarlo caer y </w:t>
            </w:r>
            <w:r w:rsidRPr="00183687">
              <w:rPr>
                <w:rFonts w:eastAsia="Times New Roman" w:cs="Times New Roman"/>
                <w:b w:val="0"/>
                <w:color w:val="404040"/>
                <w:sz w:val="20"/>
                <w:szCs w:val="18"/>
                <w:shd w:val="clear" w:color="auto" w:fill="FFFFFF"/>
              </w:rPr>
              <w:t>medir el tiempo de caida con un cronómetro. Calcular la altura del edificio empleando la fórmula S=1/2 at.</w:t>
            </w:r>
            <w:r w:rsidRPr="00183687">
              <w:rPr>
                <w:rFonts w:eastAsia="Times New Roman" w:cs="Times New Roman"/>
                <w:b w:val="0"/>
                <w:color w:val="404040"/>
                <w:sz w:val="20"/>
                <w:szCs w:val="18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1276" w:type="dxa"/>
          </w:tcPr>
          <w:p w14:paraId="50BD534B" w14:textId="77777777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</w:tcPr>
          <w:p w14:paraId="4D0826BC" w14:textId="77777777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</w:tcPr>
          <w:p w14:paraId="0A314F52" w14:textId="482BA28F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14:paraId="20BCC5EC" w14:textId="77777777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</w:tr>
      <w:tr w:rsidR="00A54EE1" w:rsidRPr="00AE3703" w14:paraId="63386B86" w14:textId="77777777" w:rsidTr="00BD5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14:paraId="2C56B0AB" w14:textId="77777777" w:rsidR="00986E2F" w:rsidRPr="00183687" w:rsidRDefault="00986E2F" w:rsidP="00055E40">
            <w:pPr>
              <w:rPr>
                <w:b w:val="0"/>
                <w:sz w:val="20"/>
                <w:szCs w:val="18"/>
                <w:lang w:val="es-ES_tradnl"/>
              </w:rPr>
            </w:pPr>
            <w:r w:rsidRPr="00183687">
              <w:rPr>
                <w:b w:val="0"/>
                <w:sz w:val="20"/>
                <w:szCs w:val="18"/>
                <w:lang w:val="es-ES_tradnl"/>
              </w:rPr>
              <w:t>Sacar el barómetro en un día soleado, medir su altura, el largo de su sombra, el largo de la sombra del edificio y emplear una simple proporción para calcular la altura del edificio».”</w:t>
            </w:r>
          </w:p>
        </w:tc>
        <w:tc>
          <w:tcPr>
            <w:tcW w:w="1276" w:type="dxa"/>
          </w:tcPr>
          <w:p w14:paraId="14C45788" w14:textId="77777777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</w:tcPr>
          <w:p w14:paraId="68068342" w14:textId="77777777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</w:tcPr>
          <w:p w14:paraId="4B5EB3DA" w14:textId="4CC2CB85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14:paraId="0B269BEC" w14:textId="77777777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</w:tr>
      <w:tr w:rsidR="00A54EE1" w:rsidRPr="00AE3703" w14:paraId="6E3A25DE" w14:textId="77777777" w:rsidTr="00BD5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14:paraId="0681D5C4" w14:textId="77777777" w:rsidR="00986E2F" w:rsidRPr="00183687" w:rsidRDefault="00986E2F" w:rsidP="00055E40">
            <w:pPr>
              <w:rPr>
                <w:b w:val="0"/>
                <w:sz w:val="20"/>
                <w:szCs w:val="18"/>
                <w:lang w:val="es-ES_tradnl"/>
              </w:rPr>
            </w:pPr>
            <w:r w:rsidRPr="00183687">
              <w:rPr>
                <w:b w:val="0"/>
                <w:sz w:val="20"/>
                <w:szCs w:val="18"/>
                <w:lang w:val="es-ES_tradnl"/>
              </w:rPr>
              <w:t>“Tomar el barómetro y mientras se sube las escaleras, ir marcando la longitud del barómetro a lo largo del muro. Luego, contar el número de marcas para obtener  la altura del edificio en unidades barométricas.</w:t>
            </w:r>
          </w:p>
        </w:tc>
        <w:tc>
          <w:tcPr>
            <w:tcW w:w="1276" w:type="dxa"/>
          </w:tcPr>
          <w:p w14:paraId="3DF26AC3" w14:textId="77777777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</w:tcPr>
          <w:p w14:paraId="0D47B0F8" w14:textId="77777777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</w:tcPr>
          <w:p w14:paraId="17F69B46" w14:textId="5CE661ED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14:paraId="6AAF9D80" w14:textId="77777777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</w:tr>
      <w:tr w:rsidR="00A54EE1" w:rsidRPr="00AE3703" w14:paraId="6B6F82E9" w14:textId="77777777" w:rsidTr="00BD5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14:paraId="47CBA4D8" w14:textId="77777777" w:rsidR="00986E2F" w:rsidRPr="00183687" w:rsidRDefault="00986E2F">
            <w:pPr>
              <w:rPr>
                <w:b w:val="0"/>
                <w:sz w:val="20"/>
                <w:szCs w:val="18"/>
                <w:lang w:val="es-ES_tradnl"/>
              </w:rPr>
            </w:pPr>
            <w:r w:rsidRPr="00183687">
              <w:rPr>
                <w:b w:val="0"/>
                <w:sz w:val="20"/>
                <w:szCs w:val="18"/>
                <w:lang w:val="es-ES_tradnl"/>
              </w:rPr>
              <w:t>Amarrar el barómetro a una cuerda, balancearlo como un péndulo y determinar el valor ´G´ al nivel de la calle y al nivel del techo del edificio y calcular la altura a partir de la diferencia entre los dos valores obtenidos.</w:t>
            </w:r>
          </w:p>
        </w:tc>
        <w:tc>
          <w:tcPr>
            <w:tcW w:w="1276" w:type="dxa"/>
          </w:tcPr>
          <w:p w14:paraId="6A7FBB39" w14:textId="77777777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</w:tcPr>
          <w:p w14:paraId="0E5DFF2B" w14:textId="77777777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</w:tcPr>
          <w:p w14:paraId="413E61DC" w14:textId="125CD4D7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14:paraId="113CFAD5" w14:textId="77777777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</w:tr>
      <w:tr w:rsidR="00A54EE1" w:rsidRPr="00AE3703" w14:paraId="25D39068" w14:textId="77777777" w:rsidTr="00BD5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14:paraId="2FFE1410" w14:textId="77777777" w:rsidR="00986E2F" w:rsidRPr="00183687" w:rsidRDefault="00986E2F" w:rsidP="00783A0E">
            <w:pPr>
              <w:rPr>
                <w:b w:val="0"/>
                <w:sz w:val="20"/>
                <w:szCs w:val="18"/>
                <w:lang w:val="es-ES_tradnl"/>
              </w:rPr>
            </w:pPr>
            <w:r w:rsidRPr="00183687">
              <w:rPr>
                <w:b w:val="0"/>
                <w:sz w:val="20"/>
                <w:szCs w:val="18"/>
                <w:lang w:val="es-ES_tradnl"/>
              </w:rPr>
              <w:t>Golpear a la puerta del administrador del edificio y obsequiarle el barómetro a cambio de que le diga la altura del edificio.</w:t>
            </w:r>
          </w:p>
        </w:tc>
        <w:tc>
          <w:tcPr>
            <w:tcW w:w="1276" w:type="dxa"/>
          </w:tcPr>
          <w:p w14:paraId="4154878C" w14:textId="77777777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</w:tcPr>
          <w:p w14:paraId="39D7B31F" w14:textId="77777777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</w:tcPr>
          <w:p w14:paraId="62E0E89D" w14:textId="4712DDE7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14:paraId="6948B84F" w14:textId="77777777" w:rsidR="00986E2F" w:rsidRPr="00183687" w:rsidRDefault="00986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_tradnl"/>
              </w:rPr>
            </w:pPr>
          </w:p>
        </w:tc>
      </w:tr>
    </w:tbl>
    <w:p w14:paraId="4057BA3A" w14:textId="77777777" w:rsidR="00653AC0" w:rsidRDefault="00653AC0">
      <w:pPr>
        <w:rPr>
          <w:sz w:val="22"/>
          <w:szCs w:val="20"/>
          <w:lang w:val="es-ES_tradnl"/>
        </w:rPr>
      </w:pPr>
    </w:p>
    <w:p w14:paraId="4E09A4AC" w14:textId="1AED5360" w:rsidR="00A30FE8" w:rsidRDefault="00A30FE8">
      <w:pPr>
        <w:rPr>
          <w:sz w:val="22"/>
          <w:szCs w:val="20"/>
          <w:lang w:val="es-ES_tradnl"/>
        </w:rPr>
      </w:pPr>
    </w:p>
    <w:p w14:paraId="113F2975" w14:textId="77777777" w:rsidR="00C854B2" w:rsidRDefault="00C854B2">
      <w:pPr>
        <w:rPr>
          <w:sz w:val="22"/>
          <w:szCs w:val="20"/>
          <w:lang w:val="es-ES_tradnl"/>
        </w:rPr>
      </w:pPr>
      <w:bookmarkStart w:id="0" w:name="_GoBack"/>
      <w:bookmarkEnd w:id="0"/>
    </w:p>
    <w:sectPr w:rsidR="00C854B2" w:rsidSect="004C0A38">
      <w:headerReference w:type="default" r:id="rId9"/>
      <w:footerReference w:type="default" r:id="rId10"/>
      <w:pgSz w:w="11900" w:h="16840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C10B97" w14:textId="77777777" w:rsidR="002A79F8" w:rsidRDefault="002A79F8" w:rsidP="00982776">
      <w:r>
        <w:separator/>
      </w:r>
    </w:p>
  </w:endnote>
  <w:endnote w:type="continuationSeparator" w:id="0">
    <w:p w14:paraId="5DE2C74F" w14:textId="77777777" w:rsidR="002A79F8" w:rsidRDefault="002A79F8" w:rsidP="00982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65C9A3" w14:textId="429A3F68" w:rsidR="00896B70" w:rsidRDefault="00896B70">
    <w:pPr>
      <w:pStyle w:val="Footer"/>
    </w:pPr>
    <w:r>
      <w:rPr>
        <w:noProof/>
        <w:lang w:val="en-US" w:eastAsia="en-US"/>
      </w:rPr>
      <w:drawing>
        <wp:inline distT="0" distB="0" distL="114300" distR="114300" wp14:anchorId="0C9590DE" wp14:editId="77DF6690">
          <wp:extent cx="5756275" cy="501408"/>
          <wp:effectExtent l="0" t="0" r="0" b="6985"/>
          <wp:docPr id="4" name="image0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6275" cy="5014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A327CA" w14:textId="77777777" w:rsidR="002A79F8" w:rsidRDefault="002A79F8" w:rsidP="00982776">
      <w:r>
        <w:separator/>
      </w:r>
    </w:p>
  </w:footnote>
  <w:footnote w:type="continuationSeparator" w:id="0">
    <w:p w14:paraId="5E9FA309" w14:textId="77777777" w:rsidR="002A79F8" w:rsidRDefault="002A79F8" w:rsidP="00982776">
      <w:r>
        <w:continuationSeparator/>
      </w:r>
    </w:p>
  </w:footnote>
  <w:footnote w:id="1">
    <w:p w14:paraId="276FCBCD" w14:textId="76A371E7" w:rsidR="00982776" w:rsidRPr="00982776" w:rsidRDefault="00982776">
      <w:pPr>
        <w:pStyle w:val="FootnoteText"/>
        <w:rPr>
          <w:lang w:val="es-ES_tradnl"/>
        </w:rPr>
      </w:pPr>
      <w:r w:rsidRPr="009272AB">
        <w:rPr>
          <w:rStyle w:val="FootnoteReference"/>
          <w:sz w:val="15"/>
        </w:rPr>
        <w:footnoteRef/>
      </w:r>
      <w:r w:rsidRPr="009272AB">
        <w:rPr>
          <w:sz w:val="15"/>
        </w:rPr>
        <w:t xml:space="preserve"> </w:t>
      </w:r>
      <w:r w:rsidRPr="009272AB">
        <w:rPr>
          <w:sz w:val="15"/>
          <w:lang w:val="es-ES_tradnl"/>
        </w:rPr>
        <w:t>Adaptado de: Vivo mis derechos, Manual de implementación para facilitadores y facilitadoras, Defensoría del Pueblo del Ecuador, 2016, p.34.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FBE5D3" w14:textId="5A95B2E3" w:rsidR="00D66261" w:rsidRDefault="00D66261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0" hidden="0" allowOverlap="1" wp14:anchorId="75FE4180" wp14:editId="15CC02EE">
          <wp:simplePos x="0" y="0"/>
          <wp:positionH relativeFrom="margin">
            <wp:posOffset>-114935</wp:posOffset>
          </wp:positionH>
          <wp:positionV relativeFrom="paragraph">
            <wp:posOffset>123825</wp:posOffset>
          </wp:positionV>
          <wp:extent cx="1486535" cy="457835"/>
          <wp:effectExtent l="0" t="0" r="12065" b="0"/>
          <wp:wrapNone/>
          <wp:docPr id="2" name="image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7630" cy="45817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89D6B2" w14:textId="7F7C31F6" w:rsidR="00D66261" w:rsidRDefault="00D6626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D2D99"/>
    <w:multiLevelType w:val="hybridMultilevel"/>
    <w:tmpl w:val="D6F4D72A"/>
    <w:lvl w:ilvl="0" w:tplc="D814032A">
      <w:start w:val="1"/>
      <w:numFmt w:val="lowerLetter"/>
      <w:lvlText w:val="%1."/>
      <w:lvlJc w:val="left"/>
      <w:pPr>
        <w:ind w:left="720" w:hanging="360"/>
      </w:pPr>
      <w:rPr>
        <w:rFonts w:ascii="Times" w:hAnsi="Times" w:cs="Times"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274F3E"/>
    <w:multiLevelType w:val="hybridMultilevel"/>
    <w:tmpl w:val="D6F4D72A"/>
    <w:lvl w:ilvl="0" w:tplc="D814032A">
      <w:start w:val="1"/>
      <w:numFmt w:val="lowerLetter"/>
      <w:lvlText w:val="%1."/>
      <w:lvlJc w:val="left"/>
      <w:pPr>
        <w:ind w:left="720" w:hanging="360"/>
      </w:pPr>
      <w:rPr>
        <w:rFonts w:ascii="Times" w:hAnsi="Times" w:cs="Times"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1208AD"/>
    <w:multiLevelType w:val="hybridMultilevel"/>
    <w:tmpl w:val="285C9B3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076932"/>
    <w:multiLevelType w:val="hybridMultilevel"/>
    <w:tmpl w:val="F26264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FE8"/>
    <w:rsid w:val="00055E40"/>
    <w:rsid w:val="000E48BC"/>
    <w:rsid w:val="00105C57"/>
    <w:rsid w:val="00183687"/>
    <w:rsid w:val="00196879"/>
    <w:rsid w:val="0022291D"/>
    <w:rsid w:val="002A79F8"/>
    <w:rsid w:val="002E6436"/>
    <w:rsid w:val="00363F4F"/>
    <w:rsid w:val="003805F2"/>
    <w:rsid w:val="00381164"/>
    <w:rsid w:val="003843E6"/>
    <w:rsid w:val="00427D38"/>
    <w:rsid w:val="00467B75"/>
    <w:rsid w:val="004C0A38"/>
    <w:rsid w:val="00543D3D"/>
    <w:rsid w:val="005B5A9F"/>
    <w:rsid w:val="00653AC0"/>
    <w:rsid w:val="00667AC1"/>
    <w:rsid w:val="006A2C1D"/>
    <w:rsid w:val="006E2B6B"/>
    <w:rsid w:val="00783A0E"/>
    <w:rsid w:val="00890BF6"/>
    <w:rsid w:val="00896B70"/>
    <w:rsid w:val="008B0023"/>
    <w:rsid w:val="008F0EED"/>
    <w:rsid w:val="008F37D2"/>
    <w:rsid w:val="009272AB"/>
    <w:rsid w:val="00946E18"/>
    <w:rsid w:val="00982776"/>
    <w:rsid w:val="00986E2F"/>
    <w:rsid w:val="00A30FE8"/>
    <w:rsid w:val="00A33734"/>
    <w:rsid w:val="00A424D9"/>
    <w:rsid w:val="00A54EE1"/>
    <w:rsid w:val="00A80DE3"/>
    <w:rsid w:val="00A85C13"/>
    <w:rsid w:val="00AE3703"/>
    <w:rsid w:val="00B1337A"/>
    <w:rsid w:val="00B26467"/>
    <w:rsid w:val="00BD5966"/>
    <w:rsid w:val="00BE7DA1"/>
    <w:rsid w:val="00C01B27"/>
    <w:rsid w:val="00C854B2"/>
    <w:rsid w:val="00CA2B37"/>
    <w:rsid w:val="00CB705E"/>
    <w:rsid w:val="00CC7B76"/>
    <w:rsid w:val="00CE1F3D"/>
    <w:rsid w:val="00D204D0"/>
    <w:rsid w:val="00D66261"/>
    <w:rsid w:val="00D87415"/>
    <w:rsid w:val="00DE08E5"/>
    <w:rsid w:val="00E87A1F"/>
    <w:rsid w:val="00E90504"/>
    <w:rsid w:val="00EB0130"/>
    <w:rsid w:val="00EC7C82"/>
    <w:rsid w:val="00F512C6"/>
    <w:rsid w:val="00F6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03FA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3A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67AC1"/>
    <w:pPr>
      <w:ind w:left="720"/>
      <w:contextualSpacing/>
    </w:pPr>
  </w:style>
  <w:style w:type="table" w:styleId="GridTable1Light-Accent4">
    <w:name w:val="Grid Table 1 Light Accent 4"/>
    <w:basedOn w:val="TableNormal"/>
    <w:uiPriority w:val="46"/>
    <w:rsid w:val="00AE3703"/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noteText">
    <w:name w:val="footnote text"/>
    <w:basedOn w:val="Normal"/>
    <w:link w:val="FootnoteTextChar"/>
    <w:uiPriority w:val="99"/>
    <w:unhideWhenUsed/>
    <w:rsid w:val="00982776"/>
  </w:style>
  <w:style w:type="character" w:customStyle="1" w:styleId="FootnoteTextChar">
    <w:name w:val="Footnote Text Char"/>
    <w:basedOn w:val="DefaultParagraphFont"/>
    <w:link w:val="FootnoteText"/>
    <w:uiPriority w:val="99"/>
    <w:rsid w:val="00982776"/>
  </w:style>
  <w:style w:type="character" w:styleId="FootnoteReference">
    <w:name w:val="footnote reference"/>
    <w:basedOn w:val="DefaultParagraphFont"/>
    <w:uiPriority w:val="99"/>
    <w:unhideWhenUsed/>
    <w:rsid w:val="0098277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66261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6261"/>
  </w:style>
  <w:style w:type="paragraph" w:styleId="Footer">
    <w:name w:val="footer"/>
    <w:basedOn w:val="Normal"/>
    <w:link w:val="FooterChar"/>
    <w:uiPriority w:val="99"/>
    <w:unhideWhenUsed/>
    <w:rsid w:val="00D66261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62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9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940470-41DA-8040-BEDA-6A0151BBA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1349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Stella Perez</dc:creator>
  <cp:keywords/>
  <dc:description/>
  <cp:lastModifiedBy>Carla Patiño Carreño</cp:lastModifiedBy>
  <cp:revision>2</cp:revision>
  <dcterms:created xsi:type="dcterms:W3CDTF">2017-02-08T17:42:00Z</dcterms:created>
  <dcterms:modified xsi:type="dcterms:W3CDTF">2017-02-08T17:42:00Z</dcterms:modified>
</cp:coreProperties>
</file>