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Tandem: Sociedad Civil</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Generar un espacio de reflexión y diálogo que contribuya a la comprensión del enfoque de género, los derechos de las mujeres y la participación ciudadana, identificar su situación frente a las desigualdades y violencias. Brindar elementos que permitan la autoidentificación como sujetos de derechos y comprender a la participación ciudadana como herramientas de ejercicio y exigibilidad de derechos en las ciudades. Proporcionar, herramientas que faciliten el ejercicio de la participación para ser efectiva en el ejercicio de derechos y cierre de brechas en los espacios públicos y la ciudad como escenario de ejercicio de derechos.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participación,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21 horas en 4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8:40am</w:t>
            </w:r>
          </w:p>
        </w:tc>
        <w:tc>
          <w:tcPr>
            <w:tcW w:w="3685" w:type="dxa"/>
          </w:tcPr>
          <w:p w:rsidR="00225892" w:rsidRPr="00746199" w:rsidRDefault="00225892" w:rsidP="000C50EB">
            <w:pPr>
              <w:rPr>
                <w:b/>
              </w:rPr>
            </w:pPr>
            <w:r w:rsidRPr="00746199">
              <w:rPr>
                <w:b/>
              </w:rPr>
              <w:t>Un poco de Historia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actividad en el aula virtual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8:40am – 10:05am</w:t>
            </w:r>
          </w:p>
        </w:tc>
        <w:tc>
          <w:tcPr>
            <w:tcW w:w="3685" w:type="dxa"/>
          </w:tcPr>
          <w:p w:rsidR="00225892" w:rsidRPr="00746199" w:rsidRDefault="00225892" w:rsidP="000C50EB">
            <w:pPr>
              <w:rPr>
                <w:b/>
              </w:rPr>
            </w:pPr>
            <w:r w:rsidRPr="00746199">
              <w:rPr>
                <w:b/>
              </w:rPr>
              <w:t>A1. Identificando la carga mental y laboral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 R2P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11:20am</w:t>
            </w:r>
          </w:p>
        </w:tc>
        <w:tc>
          <w:tcPr>
            <w:tcW w:w="3685" w:type="dxa"/>
          </w:tcPr>
          <w:p w:rsidR="00225892" w:rsidRPr="00746199" w:rsidRDefault="00225892" w:rsidP="000C50EB">
            <w:pPr>
              <w:rPr>
                <w:b/>
              </w:rPr>
            </w:pPr>
            <w:r w:rsidRPr="00746199">
              <w:rPr>
                <w:b/>
              </w:rPr>
              <w:t>A2. Sueño mi ciudad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 R4</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12:00pm</w:t>
            </w:r>
          </w:p>
        </w:tc>
        <w:tc>
          <w:tcPr>
            <w:tcW w:w="3685" w:type="dxa"/>
          </w:tcPr>
          <w:p w:rsidR="00225892" w:rsidRPr="00746199" w:rsidRDefault="00225892" w:rsidP="000C50EB">
            <w:pPr>
              <w:rPr>
                <w:b/>
              </w:rPr>
            </w:pPr>
            <w:r w:rsidRPr="00746199">
              <w:rPr>
                <w:b/>
              </w:rPr>
              <w:t>A3. Escalera de la participación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 R6, R7</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6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8:15am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8:45am</w:t>
            </w:r>
          </w:p>
        </w:tc>
        <w:tc>
          <w:tcPr>
            <w:tcW w:w="3685" w:type="dxa"/>
          </w:tcPr>
          <w:p w:rsidR="00225892" w:rsidRPr="00746199" w:rsidRDefault="00225892" w:rsidP="000C50EB">
            <w:pPr>
              <w:rPr>
                <w:b/>
              </w:rPr>
            </w:pPr>
            <w:r w:rsidRPr="00746199">
              <w:rPr>
                <w:b/>
              </w:rPr>
              <w:t>A4. Presentación: Cuando sea niña/o quiero ser...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8:45am – 9:05am</w:t>
            </w:r>
          </w:p>
        </w:tc>
        <w:tc>
          <w:tcPr>
            <w:tcW w:w="3685" w:type="dxa"/>
          </w:tcPr>
          <w:p w:rsidR="00225892" w:rsidRPr="00746199" w:rsidRDefault="00225892" w:rsidP="000C50EB">
            <w:pPr>
              <w:rPr>
                <w:b/>
              </w:rPr>
            </w:pPr>
            <w:r w:rsidRPr="00746199">
              <w:rPr>
                <w:b/>
              </w:rPr>
              <w:t>A5. Plenaria Inicial: presentación de objetivos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9:05am – 10:40am</w:t>
            </w:r>
          </w:p>
        </w:tc>
        <w:tc>
          <w:tcPr>
            <w:tcW w:w="3685" w:type="dxa"/>
          </w:tcPr>
          <w:p w:rsidR="00225892" w:rsidRPr="00746199" w:rsidRDefault="00225892" w:rsidP="000C50EB">
            <w:pPr>
              <w:rPr>
                <w:b/>
              </w:rPr>
            </w:pPr>
            <w:r w:rsidRPr="00746199">
              <w:rPr>
                <w:b/>
              </w:rPr>
              <w:t>A6. Afectación al ejercicio de derechos, función de los DDHH: Una vida sin violencia, alcanzando mi proyecto de vida.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R9P, R10, R11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10:40am – 11:10am</w:t>
            </w:r>
          </w:p>
        </w:tc>
        <w:tc>
          <w:tcPr>
            <w:tcW w:w="3685" w:type="dxa"/>
          </w:tcPr>
          <w:p w:rsidR="00225892" w:rsidRPr="00746199" w:rsidRDefault="00225892" w:rsidP="000C50EB">
            <w:pPr>
              <w:rPr>
                <w:b/>
              </w:rPr>
            </w:pPr>
            <w:r w:rsidRPr="00746199">
              <w:rPr>
                <w:b/>
              </w:rPr>
              <w:t>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11:10am – 1:40pm</w:t>
            </w:r>
          </w:p>
        </w:tc>
        <w:tc>
          <w:tcPr>
            <w:tcW w:w="3685" w:type="dxa"/>
          </w:tcPr>
          <w:p w:rsidR="00225892" w:rsidRPr="00746199" w:rsidRDefault="00225892" w:rsidP="000C50EB">
            <w:pPr>
              <w:rPr>
                <w:b/>
              </w:rPr>
            </w:pPr>
            <w:r w:rsidRPr="00746199">
              <w:rPr>
                <w:b/>
              </w:rPr>
              <w:t>A7. Identidades y personalidades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R12P</w:t>
            </w: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6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8:15am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10:00am</w:t>
            </w:r>
          </w:p>
        </w:tc>
        <w:tc>
          <w:tcPr>
            <w:tcW w:w="3685" w:type="dxa"/>
          </w:tcPr>
          <w:p w:rsidR="00225892" w:rsidRPr="00746199" w:rsidRDefault="00225892" w:rsidP="000C50EB">
            <w:pPr>
              <w:rPr>
                <w:b/>
              </w:rPr>
            </w:pPr>
            <w:r w:rsidRPr="00746199">
              <w:rPr>
                <w:b/>
              </w:rPr>
              <w:t>A8. Género en la vida cotidiana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R13P, R14, R15, R16P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10:40am</w:t>
            </w:r>
          </w:p>
        </w:tc>
        <w:tc>
          <w:tcPr>
            <w:tcW w:w="3685" w:type="dxa"/>
          </w:tcPr>
          <w:p w:rsidR="00225892" w:rsidRPr="00746199" w:rsidRDefault="00225892" w:rsidP="000C50EB">
            <w:pPr>
              <w:rPr>
                <w:b/>
              </w:rPr>
            </w:pPr>
            <w:r w:rsidRPr="00746199">
              <w:rPr>
                <w:b/>
              </w:rPr>
              <w:t>A9. Problematicas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10:40am – 10:55am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11:55am</w:t>
            </w:r>
          </w:p>
        </w:tc>
        <w:tc>
          <w:tcPr>
            <w:tcW w:w="3685" w:type="dxa"/>
          </w:tcPr>
          <w:p w:rsidR="00225892" w:rsidRPr="00746199" w:rsidRDefault="00225892" w:rsidP="000C50EB">
            <w:pPr>
              <w:rPr>
                <w:b/>
              </w:rPr>
            </w:pPr>
            <w:r w:rsidRPr="00746199">
              <w:rPr>
                <w:b/>
              </w:rPr>
              <w:t>A10. Cien por ciento poder con responsabilidad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2:00pm</w:t>
            </w:r>
          </w:p>
        </w:tc>
        <w:tc>
          <w:tcPr>
            <w:tcW w:w="3685" w:type="dxa"/>
          </w:tcPr>
          <w:p w:rsidR="00225892" w:rsidRPr="00746199" w:rsidRDefault="00225892" w:rsidP="000C50EB">
            <w:pPr>
              <w:rPr>
                <w:b/>
              </w:rPr>
            </w:pPr>
            <w:r w:rsidRPr="00746199">
              <w:rPr>
                <w:b/>
              </w:rPr>
              <w:t>A11. EL poder de la participación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R17</w:t>
            </w: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8:15am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8:45am</w:t>
            </w:r>
          </w:p>
        </w:tc>
        <w:tc>
          <w:tcPr>
            <w:tcW w:w="3685" w:type="dxa"/>
          </w:tcPr>
          <w:p w:rsidR="00225892" w:rsidRPr="00746199" w:rsidRDefault="00225892" w:rsidP="000C50EB">
            <w:pPr>
              <w:rPr>
                <w:b/>
              </w:rPr>
            </w:pPr>
            <w:r w:rsidRPr="00746199">
              <w:rPr>
                <w:b/>
              </w:rPr>
              <w:t>A12. Témpanos de hielo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8:45am – 10:05am</w:t>
            </w:r>
          </w:p>
        </w:tc>
        <w:tc>
          <w:tcPr>
            <w:tcW w:w="3685" w:type="dxa"/>
          </w:tcPr>
          <w:p w:rsidR="00225892" w:rsidRPr="00746199" w:rsidRDefault="00225892" w:rsidP="000C50EB">
            <w:pPr>
              <w:rPr>
                <w:b/>
              </w:rPr>
            </w:pPr>
            <w:r w:rsidRPr="00746199">
              <w:rPr>
                <w:b/>
              </w:rPr>
              <w:t>A13. Incorporar el enfoque de genero soc civil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R19, R20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10:35am</w:t>
            </w:r>
          </w:p>
        </w:tc>
        <w:tc>
          <w:tcPr>
            <w:tcW w:w="3685" w:type="dxa"/>
          </w:tcPr>
          <w:p w:rsidR="00225892" w:rsidRPr="00746199" w:rsidRDefault="00225892" w:rsidP="000C50EB">
            <w:pPr>
              <w:rPr>
                <w:b/>
              </w:rPr>
            </w:pPr>
            <w:r w:rsidRPr="00746199">
              <w:rPr>
                <w:b/>
              </w:rPr>
              <w:t>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12:05pm</w:t>
            </w:r>
          </w:p>
        </w:tc>
        <w:tc>
          <w:tcPr>
            <w:tcW w:w="3685" w:type="dxa"/>
          </w:tcPr>
          <w:p w:rsidR="00225892" w:rsidRPr="00746199" w:rsidRDefault="00225892" w:rsidP="000C50EB">
            <w:pPr>
              <w:rPr>
                <w:b/>
              </w:rPr>
            </w:pPr>
            <w:r w:rsidRPr="00746199">
              <w:rPr>
                <w:b/>
              </w:rPr>
              <w:t>A14. Herramientas para la planificación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12:05pm – 12:55pm</w:t>
            </w:r>
          </w:p>
        </w:tc>
        <w:tc>
          <w:tcPr>
            <w:tcW w:w="3685" w:type="dxa"/>
          </w:tcPr>
          <w:p w:rsidR="00225892" w:rsidRPr="00746199" w:rsidRDefault="00225892" w:rsidP="000C50EB">
            <w:pPr>
              <w:rPr>
                <w:b/>
              </w:rPr>
            </w:pPr>
            <w:r w:rsidRPr="00746199">
              <w:rPr>
                <w:b/>
              </w:rPr>
              <w:t>A15. Planificar la incidencia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12:55pm – 1:05pm</w:t>
            </w:r>
          </w:p>
        </w:tc>
        <w:tc>
          <w:tcPr>
            <w:tcW w:w="3685" w:type="dxa"/>
          </w:tcPr>
          <w:p w:rsidR="00225892" w:rsidRPr="00746199" w:rsidRDefault="00225892" w:rsidP="000C50EB">
            <w:pPr>
              <w:rPr>
                <w:b/>
              </w:rPr>
            </w:pPr>
            <w:r w:rsidRPr="00746199">
              <w:rPr>
                <w:b/>
              </w:rPr>
              <w:t>A16. Cabeza, corazón y 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R22P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Identificando la carga mental y laboral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el concepto de carga mental, identificarlo en mi.</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Foro de discusión,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Reflexionar: 20 mins
                <w:br/>
                • Vincular con la experiencia: 30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R1P. Me lo podrías haber pedido
                <w:br/>
                • R2P. Midiendo la carga laboral y mental en el hogar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
Step
1</w:t>
      </w:r>
      <w:r>
        <w:rPr/>
        <w:t xml:space="preserve">.
Solicite
a
las
personas
participantes
que
lean
el
Documento
"Me
lo
podrías
haber
pedido"
completo.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2</w:t>
      </w:r>
      <w:r>
        <w:rPr/>
        <w:t xml:space="preserve">.
Pregunte
a
las
personas
si
se
sintieron
identificadas
con
la
lectura
y
en
que
partes.
(foro
virtual)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
Step
3</w:t>
      </w:r>
      <w:r>
        <w:rPr/>
        <w:t xml:space="preserve">.
Pida
a
las
personas
participantes
que
realicen
la
hoja
de
trabajo
"Midiendo
la
carga
laboral
y
mental
en
el
hogar".
Para
lo
cual
deberán
elegir
3 mujeres
de
su
entorno,
pensar
en
sus
actividades
y
si
creen
necesario
pueden
consultarlas.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4</w:t>
      </w:r>
      <w:r>
        <w:rPr/>
        <w:t xml:space="preserve">.
Comente
el
resultado
de
su
trabajo
en
el
Foro
carga
mental
y
laboral.</w:t>
      </w:r>
    </w:p>
    <w:p w:rsidR="00A66EE4" w:rsidRPr="00746199" w:rsidRDefault="00A66EE4" w:rsidP="002D3517"/>
    <w:p>
      <w:pPr>
        <w:widowControl w:val="on"/>
        <w:pBdr/>
      </w:pPr>
      <w:r>
        <w:rPr>
          <w:b/>
          <w:bCs/>
        </w:rPr>
        <w:t xml:space="preserve">
Step
5</w:t>
      </w:r>
      <w:r>
        <w:rPr/>
        <w:t xml:space="preserve">.
Comente
cuales
son
las
premisas
que
considera
carga
mental
y
porqué.</w:t>
      </w:r>
    </w:p>
    <w:p>
      <w:pPr>
        <w:widowControl w:val="on"/>
        <w:pBdr/>
      </w:pPr>
      <w:r>
        <w:rPr/>
        <w:t xml:space="preserve">
¿Qué les
llamó
la
atención
de
los
resultados?
¿Descubrieron
algo? </w:t>
      </w:r>
    </w:p>
    <w:p>
      <w:pPr>
        <w:widowControl w:val="on"/>
        <w:pBdr/>
      </w:pPr>
      <w:r>
        <w:rPr/>
        <w:t xml:space="preserve">
¿Qué
sentimientos
les
genera
los
resultados?</w:t>
      </w:r>
    </w:p>
    <w:p>
      <w:pPr>
        <w:widowControl w:val="on"/>
        <w:pBdr/>
      </w:pPr>
      <w:r>
        <w:rPr/>
        <w:t xml:space="preserve">
¿Les
gustaría
cambiar
algo
de
los
resultados?
¿Qué sería?</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Me lo podrías haber pedido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Historieta
que
evidencia
la
carga
mental
que
tienen
las
mujeres,
producto
de
la
distribución
inequetativa
de
las
tareas
domésticas.
También
muestra
cómo,
incluso
cuando
la
distribución
de
tareas
es
más
equitativa,
el
rol
que
se
asigna
a
las
mujeres
de
planificar
y
dirigir
esa
distribución,
les
añade
una
carga
mental
muy
pesada
de
llevar,
que
deriva
en
que
muchas
tareas
las
hagan
ellas,
sin
incluirlas
en
la
"distribución".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Midiendo la carga laboral y mental en el hogar</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Cuadro
con
premisas
para
analizar
las
cargas
en
el
hogar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Sueño mi ciudad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el lugar donde vivimos y nuestra participación en el.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7</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40 mins
                <w:br/>
                • Planificar para la acción: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 Sueño mi ciudad
                <w:br/>
                • R4. Hoja de trabajo Sueño mi ciudad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
Step
1</w:t>
      </w:r>
      <w:r>
        <w:rPr/>
        <w:t xml:space="preserve">.
Envíe
el
recurso
Cuento
Sueño
mi
ciudad
y
solicite
que
lo
lean.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2</w:t>
      </w:r>
      <w:r>
        <w:rPr/>
        <w:t xml:space="preserve">.
Entregue
la
hoja
de
trabajo
Sueño
mi
Ciudad
y
solicite
que
cada
persona
la
llene
individualmente
hasta
la
pregunta
6.</w:t>
      </w:r>
    </w:p>
    <w:p w:rsidR="00A66EE4" w:rsidRPr="00746199" w:rsidRDefault="00A66EE4" w:rsidP="002D3517"/>
    <w:p>
      <w:pPr>
        <w:widowControl w:val="on"/>
        <w:pBdr/>
      </w:pPr>
      <w:r>
        <w:rPr>
          <w:b/>
          <w:bCs/>
        </w:rPr>
        <w:t xml:space="preserve">
Step
3</w:t>
      </w:r>
      <w:r>
        <w:rPr/>
        <w:t xml:space="preserve">.
Cuando
hayan
terminado
presente
la
frase
siguiente
"Para
transformar
la
realidad
es
necesario
soñar
primero
la
nueva,
el
otro
mundo
posible
que
queremos
construir,
porque
solo
entonces
la
voluntad
dispone
de
una
utopía
que
le
sirve
de
referencia"
pregunte
que
opinan
de
la
afirmación,
permita
una
discusión
sobre
el
tema.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w:t>
      </w:r>
    </w:p>
    <w:p>
      <w:pPr>
        <w:widowControl w:val="on"/>
        <w:pBdr/>
      </w:pPr>
      <w:r>
        <w:rPr>
          <w:b/>
          <w:bCs/>
        </w:rPr>
        <w:t xml:space="preserve">
Step
4</w:t>
      </w:r>
      <w:r>
        <w:rPr/>
        <w:t xml:space="preserve">.
Solicite
a
las
personas
participantes
que
escriban
cómo
sería
su
ciudad
soñada.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 adapted from MATERIALES DIDÁCTICOS  PARA TRABAJAR  LA PARTICIPACIÓN CIUDADANA  (2012)</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Sueño mi ciudad</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Cueento,
sobre
la
ciudad.
Tomado
de MATERIALES
DIDÁCTICOS
para
trabajar
LA
PARTICIPACIÓN
CIUDADANA.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Hoja de trabajo Sueño mi ciudad</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Preguntas
de
reflexión
sobre
el
cuento
Sueño
mi
ciudad
y
la
ciudad
en
la
que
queremos
vivir.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Escalera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Analizar casos de participación, identificar sus etapas y nivel en la escalera.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 La escalera de la participación
                <w:br/>
                • R6. Casos de Participación ciudadana y género
                <w:br/>
                • R7. Hoja de trabajo escalera de participación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 R6</w:t>
      </w:r>
    </w:p>
    <w:p>
      <w:pPr>
        <w:widowControl w:val="on"/>
        <w:pBdr/>
      </w:pPr>
      <w:r>
        <w:rPr>
          <w:b/>
          <w:bCs/>
        </w:rPr>
        <w:t xml:space="preserve">
Step
1</w:t>
      </w:r>
      <w:r>
        <w:rPr/>
        <w:t xml:space="preserve">.
Solicite
a
las
personas
participantes
que
lean
los
3
casos
de
éxito
de
participación
ciudadana,
después
Solicíteles que
revisen
el
documento
la
escalera
de
la
participación.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w:t>
      </w:r>
    </w:p>
    <w:p>
      <w:pPr>
        <w:widowControl w:val="on"/>
        <w:pBdr/>
      </w:pPr>
      <w:r>
        <w:rPr>
          <w:b/>
          <w:bCs/>
        </w:rPr>
        <w:t xml:space="preserve">
Step
2</w:t>
      </w:r>
      <w:r>
        <w:rPr/>
        <w:t xml:space="preserve">.
Envíe
la Hoja
de
trabajo
escalera
de
participación
y
solicite
que
lo
completen.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La escalera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Descripción
de
herramienta
escalera
de
participación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Casos de Participación ciudadana y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Casos:</w:t>
            </w:r>
          </w:p>
          <w:p>
            <w:pPr>
              <w:widowControl w:val="on"/>
              <w:pBdr/>
            </w:pPr>
            <w:r>
              <w:rPr>
                <w:sz w:val="20"/>
                <w:szCs w:val="20"/>
              </w:rPr>
              <w:t xml:space="preserve">
Decidim:
proceso
participativo
de
construcción
de
Reglamento
por
la
Equidad
de
Género
en
el
Ayuntamiento
de
Barcelona</w:t>
            </w:r>
          </w:p>
          <w:p>
            <w:pPr>
              <w:widowControl w:val="on"/>
              <w:pBdr/>
            </w:pPr>
            <w:r>
              <w:rPr>
                <w:sz w:val="20"/>
                <w:szCs w:val="20"/>
              </w:rPr>
              <w:t xml:space="preserve">
La
experiencia
de
Montevideo
¨Fortaleciendo
la
gobernabilidad
democrática
en
América
Latina
a
través
de
procesos
presupuestarios
y
participativos
sensibles
al
género¨
(2008)</w:t>
            </w:r>
          </w:p>
          <w:p>
            <w:pPr>
              <w:widowControl w:val="on"/>
              <w:pBdr/>
            </w:pPr>
            <w:r>
              <w:rPr>
                <w:sz w:val="20"/>
                <w:szCs w:val="20"/>
              </w:rPr>
              <w:t xml:space="preserve">
El
Presupuesto
Participativo
en
Santa
Rosa
de
Copán.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Hoja de trabajo escalera de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Cuadro
para
analizar
casos
conforme
la
escalera
de
participación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Presentación: Cuando sea niña/o quiero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reconocerán en sus compañeras/os aspectos de su vida relacionados con sus motivaciones y con las elecciones de siu rol profesional actual.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1</w:t>
      </w:r>
      <w:r>
        <w:rPr/>
        <w:t xml:space="preserve">.
Ubique
a las
y
los
participantes
en un
círculo
o
semicírculo.
Exprese
que
tal
vez
algunos
ya
se
conocen,
pero
otras
persona
no
nos
conocemos
y
vamos
a
presentarnos,
conociendo
un
aspecto
particular
de
de
nuestras
compañeras
y
compañeros.</w:t>
      </w:r>
    </w:p>
    <w:p w:rsidR="00A66EE4" w:rsidRPr="00746199" w:rsidRDefault="00A66EE4" w:rsidP="002D3517"/>
    <w:p>
      <w:pPr>
        <w:widowControl w:val="on"/>
        <w:pBdr/>
      </w:pPr>
      <w:r>
        <w:rPr>
          <w:b/>
          <w:bCs/>
        </w:rPr>
        <w:t xml:space="preserve">
Step
2</w:t>
      </w:r>
      <w:r>
        <w:rPr/>
        <w:t xml:space="preserve">.
Pidales
que
cierren
por
un
minuto
los
ojos
(si
alguien
prefiere
no
cerrarlos
está
bien)
y
viajen
a
su
pasado
hasta
llegar
a
algun
momento
cuando
eran
niñas
o
niños.
¿Recuerdan
qué
querían
ser
cuando
grandes? </w:t>
      </w:r>
    </w:p>
    <w:p w:rsidR="00A66EE4" w:rsidRPr="00746199" w:rsidRDefault="00A66EE4" w:rsidP="002D3517"/>
    <w:p>
      <w:pPr>
        <w:widowControl w:val="on"/>
        <w:pBdr/>
      </w:pPr>
      <w:r>
        <w:rPr>
          <w:b/>
          <w:bCs/>
        </w:rPr>
        <w:t xml:space="preserve">
Step
3</w:t>
      </w:r>
      <w:r>
        <w:rPr/>
        <w:t xml:space="preserve">.
Solicite
que
cada
persona
que,
en
no
más
de
un
minuto
se
presente
con
su
nombre
y
cualquier
otra
información
que
quiera
compartir,
incluyendo
aquello
que
quería
ser
cuando
niño.</w:t>
      </w:r>
    </w:p>
    <w:p>
      <w:pPr>
        <w:widowControl w:val="on"/>
        <w:pBdr/>
      </w:pPr>
      <w:r>
        <w:rPr/>
        <w:t xml:space="preserve">
Si
las
características
del
grupo
lo
permiten
(nivel
de
confianza),
las
personas
puedn
presentarse
como
si
fueran
niños/as.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4</w:t>
      </w:r>
      <w:r>
        <w:rPr/>
        <w:t xml:space="preserve">.
Termine
la
actividad
preguntando
en
plenaria
¿Mi
profesión
o
rol
actual
o
aquello
a
lo
que
me
dedico
hoy,
tiene
alguna
relación
con
ese
sueño
o
idea
que
tuve
de
niña/o? 
Permita
que
algunas 
personas
compartan
su
reflexión
y
de
ser
posible
establezca
una
relación
entre
estas
reflexiones
y
el
tema
que
tratará
el
taller.</w:t>
      </w:r>
    </w:p>
    <w:p>
      <w:pPr>
        <w:widowControl w:val="on"/>
        <w:pBdr/>
      </w:pPr>
      <w:r>
        <w:rPr/>
        <w:t xml:space="preserve">
Por
ejemplo,
si
el
taller
tratará
sobre
género
haga
notar
si
estas
profesiones
soñadas
o
las
realizadas
estában
sujetas
a
estereotipos
de
género
o
libres
de
ellos
o,
si
al
alegir
nuetra
profesion
hicimos
rupturas
con
esteos
mandatos
sociales. </w:t>
      </w:r>
    </w:p>
    <w:p w:rsidR="00A66EE4" w:rsidRPr="00746199" w:rsidRDefault="00A66EE4" w:rsidP="002D3517"/>
    <w:p>
      <w:pPr>
        <w:widowControl w:val="on"/>
        <w:pBdr/>
      </w:pPr>
      <w:r>
        <w:rPr>
          <w:b/>
          <w:bCs/>
        </w:rPr>
        <w:t xml:space="preserve">
Step
5</w:t>
      </w:r>
      <w:r>
        <w:rPr/>
        <w:t xml:space="preserve">.
Por
último
invíteles
a
traer
de
vez
en
cuando
a
su
niña
o
niño
interior
a
participar
del
ejercicio
de
su
rol
o
de
su
profesión
actual. 
Por
ejemplo,
invitándolos
a
dejar
que
sea
su
niña
o
niño
interior
quien
guie
sus
deciisones
o
resuelva
problemas
que
su
adulto/a
no
sabe
como
resolver.
¿Por
qué?
Porque
una
de
las
características
de
ser
niña
o
niño
es
la
creatividad
y
la
simpleza
y
ambos
son
elemnetos
que
con
frecuencia
son
suficientes
para
resolver
dilemas
o
problemas
que
tenemos
en
la
vida
cotidiana. </w:t>
      </w:r>
    </w:p>
    <w:p w:rsidR="00A66EE4" w:rsidRPr="00746199" w:rsidRDefault="00A66EE4" w:rsidP="002D3517"/>
    <w:p>
      <w:pPr>
        <w:widowControl w:val="on"/>
        <w:pBdr/>
      </w:pPr>
      <w:r>
        <w:rPr>
          <w:b/>
          <w:bCs/>
        </w:rPr>
        <w:t xml:space="preserve">
Step
6</w:t>
      </w:r>
      <w:r>
        <w:rPr/>
        <w:t xml:space="preserve">.
Agradezca
la
participación
activa
y
de
la
bien
venida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Plenaria Inicial: presentación de objetivos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expectativas de la personas participantes, contrastarlas con el objetivo del taller, establecer reglas mínimas de trabajo y comportamiento durante el proceso.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R8P. Ciclo EBDH</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Step
2</w:t>
      </w:r>
      <w:r>
        <w:rPr/>
        <w:t xml:space="preserve">.
Realice
una
presentación
de
las
personas
participantes.
Actividades
sugeridas.</w:t>
      </w:r>
    </w:p>
    <w:p>
      <w:pPr>
        <w:widowControl w:val="on"/>
        <w:pBdr/>
      </w:pPr>
      <w:r>
        <w:rPr/>
        <w:t xml:space="preserve">
      •
Cada
persona
se
presentará
contando
algo
de
si
misma
y,
una
noticia
de
algo
que
le
haya
dado
felicidad
en
los
últimos
días
o
semanas.
No
importa
que
se
trate
de
algo
que
a
simple
vista
podría
parecer
insignificante.
Al
final
de
todas
las
presentaciones,
resalte
que
justamente
nuestra
vida
está
hecha
en
parte
de
esos
momentos
de
alegría
o
satisfacción
que
son
los
que
precisamente
suelen
ser
el
motor
para
enfrentar 
el
día
día
y
avanzar
en
nuestro
proyecto
de
vida.
Agradezca
por
lo
compartido.</w:t>
      </w:r>
    </w:p>
    <w:p>
      <w:pPr>
        <w:widowControl w:val="on"/>
        <w:pBdr/>
      </w:pPr>
      <w:r>
        <w:rPr/>
        <w:t xml:space="preserve">
      •
Cada
persona
se
presentará
contando
algo
de
si
misma
y,
su
lugar
preferido
para
visitar
o
ir
de
viaje
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w:t>
      </w:r>
    </w:p>
    <w:p>
      <w:pPr>
        <w:widowControl w:val="on"/>
        <w:pBdr/>
      </w:pPr>
      <w:r>
        <w:rPr>
          <w:b/>
          <w:bCs/>
        </w:rPr>
        <w:t xml:space="preserve">
Step
3</w:t>
      </w:r>
      <w:r>
        <w:rPr/>
        <w:t xml:space="preserve">.
Si
las
tuvieron,
pregunte
en
plenaria
pregunte
a
las
personas
participantes
como
les
fue con
las
tareas
previas,
que
dificultades
encontraron,
sí
fueron
fáciles
o
difíciles,
¿sí descubrieron
algo
que
no
sabían?
Si
salen
dudas,
puede
anotarlas
en
un
papelógrafo
para
tenerlas
presente
y
resolverlas
en
el
momento
adecuado
del
taller.
Coménteles
que
los
temas
trabajados
a
distancia
se
retomarán
en
diferentes
actividades
del
taller.</w:t>
      </w:r>
    </w:p>
    <w:p w:rsidR="00A66EE4" w:rsidRPr="00746199" w:rsidRDefault="00A66EE4" w:rsidP="002D3517"/>
    <w:p>
      <w:pPr>
        <w:widowControl w:val="on"/>
        <w:pBdr/>
      </w:pPr>
      <w:r>
        <w:rPr>
          <w:b/>
          <w:bCs/>
        </w:rPr>
        <w:t xml:space="preserve">
Step
4</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Step
5</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Step
6</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pPr>
        <w:widowControl w:val="on"/>
        <w:pBdr/>
      </w:pPr>
      <w:r>
        <w:rPr>
          <w:b/>
          <w:bCs/>
        </w:rPr>
        <w:t xml:space="preserve">
Step
7</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Step
8</w:t>
      </w:r>
      <w:r>
        <w:rPr/>
        <w:t xml:space="preserve">.
Explique
los
principales
temas
que se
trabajarán
durante
el
taller
y
presente
el
ciclo
del
proceos
de
implementación
del
enfoque
basado
en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Ciclo EBDH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Ciclo
EBDH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Afectación al ejercicio de derechos, función de los DDHH: Una vida sin violencia, alcanzando mi proyecto de vida.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efectos de la violencia en el proyecto de vida de cada persona.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Vincular con la experiencia: 30 mins
                <w:br/>
                • Reflexionar: 40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R9P. Lo que da sentido a mi vida
                <w:br/>
                • R10. Roles en el camino de la violencia
                <w:br/>
                • R11. Premisas para camino de la violencia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Pelotas, tizas, cinta adesiva.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Caja, cesta, cuerdas,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
Step
1</w:t>
      </w:r>
      <w:r>
        <w:rPr/>
        <w:t xml:space="preserve">.
Pida
a
cada
participante
que
llene
el
recurso
"Lo
que
da
sentido
a
mi
vida", 
pídales
que
recorten
cada
cuadrado
y
que
en
la
parte
posterior
escriban
su
nombre,
si
desean
pueden
doblar
cada
papel. </w:t>
      </w:r>
    </w:p>
    <w:p w:rsidR="00A66EE4" w:rsidRPr="00746199" w:rsidRDefault="00A66EE4" w:rsidP="002D3517"/>
    <w:p>
      <w:pPr>
        <w:widowControl w:val="on"/>
        <w:pBdr/>
      </w:pPr>
      <w:r>
        <w:rPr>
          <w:b/>
          <w:bCs/>
        </w:rPr>
        <w:t xml:space="preserve">
Step
2</w:t>
      </w:r>
      <w:r>
        <w:rPr/>
        <w:t xml:space="preserve">.
Pídales
que
guarden los
papeles
ya
cortados
y
los
mantengan
con
ellos/as.</w:t>
      </w:r>
    </w:p>
    <w:p w:rsidR="00A66EE4" w:rsidRPr="00746199" w:rsidRDefault="00A66EE4" w:rsidP="002D3517"/>
    <w:p>
      <w:pPr>
        <w:widowControl w:val="on"/>
        <w:pBdr/>
      </w:pPr>
      <w:r>
        <w:rPr>
          <w:b/>
          <w:bCs/>
        </w:rPr>
        <w:t xml:space="preserve">
Step
3</w:t>
      </w:r>
      <w:r>
        <w:rPr/>
        <w:t xml:space="preserve">.
Entregue
a
cada
persona
una
pelota
y
pídales
que
le
pongan
su
nombre.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 R11</w:t>
      </w:r>
    </w:p>
    <w:p>
      <w:pPr>
        <w:widowControl w:val="on"/>
        <w:pBdr/>
      </w:pPr>
      <w:r>
        <w:rPr>
          <w:b/>
          <w:bCs/>
        </w:rPr>
        <w:t xml:space="preserve">
Step
4</w:t>
      </w:r>
      <w:r>
        <w:rPr/>
        <w:t xml:space="preserve">.
Marque
con
una
cinta
adhesiva
o
tiza
una
línea
de
partida
donde
alcancen
todos/as
los/as
participantes.</w:t>
      </w:r>
    </w:p>
    <w:p w:rsidR="00A66EE4" w:rsidRPr="00746199" w:rsidRDefault="00A66EE4" w:rsidP="002D3517"/>
    <w:p>
      <w:pPr>
        <w:widowControl w:val="on"/>
        <w:pBdr/>
      </w:pPr>
      <w:r>
        <w:rPr>
          <w:b/>
          <w:bCs/>
        </w:rPr>
        <w:t xml:space="preserve">
Step
5</w:t>
      </w:r>
      <w:r>
        <w:rPr/>
        <w:t xml:space="preserve">.
Ahora
explique
que
le
entregará
a
cada
persona
un
papel
con
un
personaje,
este
no
pueden
mostrárselo
a
nadie
y
deberán
pensar
como
si
fueran
esas
personas.  </w:t>
      </w:r>
    </w:p>
    <w:p w:rsidR="00A66EE4" w:rsidRPr="00746199" w:rsidRDefault="00A66EE4" w:rsidP="002D3517"/>
    <w:p>
      <w:pPr>
        <w:widowControl w:val="on"/>
        <w:pBdr/>
      </w:pPr>
      <w:r>
        <w:rPr>
          <w:b/>
          <w:bCs/>
        </w:rPr>
        <w:t xml:space="preserve">
Step
6</w:t>
      </w:r>
      <w:r>
        <w:rPr/>
        <w:t xml:space="preserve">.
Se
entrega
los
roles
y
se
solicita
a
todas
las
personas
ponerse
en
una
linea
(hombro
con
hombro),
explique
que
todas
las
personas
parten
del
mismo
lugar
lea
el
Artículo
1
de
la
Declaración
Universal
de
los
Derechos
Humanos
“Todos
los
seres
humanos
nacen
libres
e
iguales
en
dignidad
y
derechos”.
Y
que
tienen
el
derecho
a
una
vida
libre
de
violencia. </w:t>
      </w:r>
    </w:p>
    <w:p w:rsidR="00A66EE4" w:rsidRPr="00746199" w:rsidRDefault="00A66EE4" w:rsidP="002D3517"/>
    <w:p>
      <w:pPr>
        <w:widowControl w:val="on"/>
        <w:pBdr/>
      </w:pPr>
      <w:r>
        <w:rPr>
          <w:b/>
          <w:bCs/>
        </w:rPr>
        <w:t xml:space="preserve">
Step
7</w:t>
      </w:r>
      <w:r>
        <w:rPr/>
        <w:t xml:space="preserve">.
Indique
que
a
continuación
usted
leerá
algunas
premisas
y
que
las
personas
que
puedan
realizar
las
acciones
ahí contenidas
pueden
dar
un
paso.
Explique
que
es
solo
un
paso
por
cada
premisa
y
que
quienes
consideren
que
no
pueden
realizar
lo
que
ahí se
menciona
deben
quedarse
en
el
lugar
en
el
que
están.</w:t>
      </w:r>
    </w:p>
    <w:p w:rsidR="00A66EE4" w:rsidRPr="00746199" w:rsidRDefault="00A66EE4" w:rsidP="002D3517"/>
    <w:p>
      <w:pPr>
        <w:widowControl w:val="on"/>
        <w:pBdr/>
      </w:pPr>
      <w:r>
        <w:rPr>
          <w:b/>
          <w:bCs/>
        </w:rPr>
        <w:t xml:space="preserve">
Step
8</w:t>
      </w:r>
      <w:r>
        <w:rPr/>
        <w:t xml:space="preserve">.
Lea una
primera
premisa
como
prueba
para
comprobar
que
las
personas
comprendieron
el
ejercicio.</w:t>
      </w:r>
    </w:p>
    <w:p w:rsidR="00A66EE4" w:rsidRPr="00746199" w:rsidRDefault="00A66EE4" w:rsidP="002D3517"/>
    <w:p>
      <w:pPr>
        <w:widowControl w:val="on"/>
        <w:pBdr/>
      </w:pPr>
      <w:r>
        <w:rPr>
          <w:b/>
          <w:bCs/>
        </w:rPr>
        <w:t xml:space="preserve">
Step
9</w:t>
      </w:r>
      <w:r>
        <w:rPr/>
        <w:t xml:space="preserve">.
Al
finalizar
las
premisas
o
cuando
vea
que
el
espacio
está
por
acabarse,
pídales
que
vean
donde se
encuentra
cada
persona,
que
solo
se
fijen,
no
compartan
todavía.</w:t>
      </w:r>
    </w:p>
    <w:p w:rsidR="00A66EE4" w:rsidRPr="00746199" w:rsidRDefault="00A66EE4" w:rsidP="002D3517"/>
    <w:p>
      <w:pPr>
        <w:widowControl w:val="on"/>
        <w:pBdr/>
      </w:pPr>
      <w:r>
        <w:rPr>
          <w:b/>
          <w:bCs/>
        </w:rPr>
        <w:t xml:space="preserve">
Step
10</w:t>
      </w:r>
      <w:r>
        <w:rPr/>
        <w:t xml:space="preserve">.
Pregunte
que
cree
que
pasó?
quienes
creen
que
se
encuentran
al
final
o
adelante?,
solicite
a
las
personas
que
en
donde
se
encuentran
comenten
que
personajes
tenían
y
que
intenten
acordarse
donde
estaban.</w:t>
      </w:r>
    </w:p>
    <w:p w:rsidR="00A66EE4" w:rsidRPr="00746199" w:rsidRDefault="00A66EE4" w:rsidP="002D3517"/>
    <w:p>
      <w:pPr>
        <w:widowControl w:val="on"/>
        <w:pBdr/>
      </w:pPr>
      <w:r>
        <w:rPr>
          <w:b/>
          <w:bCs/>
        </w:rPr>
        <w:t xml:space="preserve">
Step
11</w:t>
      </w:r>
      <w:r>
        <w:rPr/>
        <w:t xml:space="preserve">.
Ponga
una
cesta
o
caja
frente
a
la
primera
persona
(aquella
que
ha
avanzado
más),
ubique
con
la
ayuda
de
una
cuerda
o
una
tiza
una
lineas
en
la
fila
siguiente. </w:t>
      </w:r>
    </w:p>
    <w:p w:rsidR="00A66EE4" w:rsidRPr="00746199" w:rsidRDefault="00A66EE4" w:rsidP="002D3517"/>
    <w:p>
      <w:pPr>
        <w:widowControl w:val="on"/>
        <w:pBdr/>
      </w:pPr>
      <w:r>
        <w:rPr>
          <w:b/>
          <w:bCs/>
        </w:rPr>
        <w:t xml:space="preserve">
Step
12</w:t>
      </w:r>
      <w:r>
        <w:rPr/>
        <w:t xml:space="preserve">.
Explique
que
cada
persona
deberá
lanzar
su
pelota
e
intentar
llegar
a
la
caja.
de
esto
dependerá
cuantos
papeles
retire
de
cada
persona.</w:t>
      </w:r>
    </w:p>
    <w:p w:rsidR="00A66EE4" w:rsidRPr="00746199" w:rsidRDefault="00A66EE4" w:rsidP="002D3517"/>
    <w:p>
      <w:pPr>
        <w:widowControl w:val="on"/>
        <w:pBdr/>
      </w:pPr>
      <w:r>
        <w:rPr>
          <w:b/>
          <w:bCs/>
        </w:rPr>
        <w:t xml:space="preserve">
Step
13</w:t>
      </w:r>
      <w:r>
        <w:rPr/>
        <w:t xml:space="preserve">.
Solicite
que
lancen
la
pelota
una
persona
a
la
vez
por
turnos,
observe
a
donde
llega.
Si
llegó
a
la
caja
conserva
todos
sus
papeles, 
previamente
llenados, si
la
pelota
quedo
cerca
(dentro
de
la
linea)
solo
se
le
retirará
un
papel
al
azar.
Sí
la
pelota quedó
más
distante
a
la
caja
usted
decidirá
si
retira
dos
o
tres
papeles.
Retire
los
papeles
después
de
cada
lanzamiento.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14</w:t>
      </w:r>
      <w:r>
        <w:rPr/>
        <w:t xml:space="preserve">.
La
reflexión
deberá
tener
dos
partes,
la
primera
en
relación
a
que
personajes
representaban
las
personas
que
estaban
más
cerca
de
la
cesta
y
más
lejos,
que
pasó
entre
los
dos
extremos?</w:t>
      </w:r>
    </w:p>
    <w:p w:rsidR="00A66EE4" w:rsidRPr="00746199" w:rsidRDefault="00A66EE4" w:rsidP="002D3517"/>
    <w:p>
      <w:pPr>
        <w:widowControl w:val="on"/>
        <w:pBdr/>
      </w:pPr>
      <w:r>
        <w:rPr>
          <w:b/>
          <w:bCs/>
        </w:rPr>
        <w:t xml:space="preserve">
Step
15</w:t>
      </w:r>
      <w:r>
        <w:rPr/>
        <w:t xml:space="preserve">.
La
segunda
que
hace
referencia
a:</w:t>
      </w:r>
    </w:p>
    <w:p>
      <w:pPr>
        <w:widowControl w:val="on"/>
        <w:pBdr/>
      </w:pPr>
      <w:r>
        <w:rPr/>
        <w:t xml:space="preserve">
      •
El
rol
de la
violencia
en
la
vida
de
las
personas,
la
forma
como
afecta
el  proyecto de
vida,
como
se
sienten
las
personas
que
no
han
recuperado
parte
de
lo
que
da
sentido
a
sus
vidas.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16</w:t>
      </w:r>
      <w:r>
        <w:rPr/>
        <w:t xml:space="preserve">.
Explique:</w:t>
      </w:r>
    </w:p>
    <w:p>
      <w:pPr>
        <w:widowControl w:val="on"/>
        <w:pBdr/>
      </w:pPr>
      <w:r>
        <w:rPr/>
        <w:t xml:space="preserve">
      •
El
rol
de la
violencia
y sus
efectos
en
la
consecución
de
las metas
de
su proyecto de
vida.</w:t>
      </w:r>
    </w:p>
    <w:p>
      <w:pPr>
        <w:widowControl w:val="on"/>
        <w:pBdr/>
      </w:pPr>
      <w:r>
        <w:rPr/>
        <w:t xml:space="preserve">
      •
El
concepto
de
protección
integral
desde
el
enfoque
de
derechos, en
situaciones
de
violencia.</w:t>
      </w:r>
    </w:p>
    <w:p>
      <w:pPr>
        <w:widowControl w:val="on"/>
        <w:pBdr/>
      </w:pPr>
      <w:r>
        <w:rPr/>
        <w:t xml:space="preserve">
      •
La
prevención
de
la
revictimización
o,
promoción de
la
prevención
terciaria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Carreño, Myriam Perez Gallo, Monica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Lo que da sentido a mi vida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Hoja
para
actividad
con
los
elementos
que
dan
sentido
a
la
vida
de
cada
persona
y
conforman
su
proyecto
de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 Roles en el camino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Roles
para
repartir
a
los/as
participantes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 Premisas para camino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Premisas
que
deberán
ser
leídas
en
el
ejercicio.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Identidades y personalidades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los efectos que tiene en la persona, el conflicto entre la identidad impuesta y la identidad propia. y comprender la relación entre la forma como socialmente vivimos la experiencia de ser adscritos a un sexo y a un género, pertenecer a una etnia y cultura y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género, mujeres, derechos colectivos, pueblos, comunidades y nacionalidades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Vincular con la experiencia: 35 mins
                <w:br/>
                • Reflexionar: 30 mins
                <w:br/>
                • Reflexionar: 50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R12P. Perfil de identidad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Peplografos, marcadores, maskin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R12P</w:t>
      </w:r>
    </w:p>
    <w:p>
      <w:pPr>
        <w:widowControl w:val="on"/>
        <w:pBdr/>
      </w:pPr>
      <w:r>
        <w:rPr>
          <w:b/>
          <w:bCs/>
        </w:rPr>
        <w:t xml:space="preserve">
Step
1</w:t>
      </w:r>
      <w:r>
        <w:rPr/>
        <w:t xml:space="preserve">.
Entregue
a
cada
persona
el
recurso:
Perfil
de
identidad
social
y
pídales
que
lo
llenen.
Con
frecuencia algunas
personas
le
pedirán
que
les
ayude
a
definirse
sin
embargo,
deberá
indicarles
que
sólo
ellas
pueden
hacerlo
usando
los
términos
o categorías
que
considere
que
mejor
lo/a representan.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
Step
2</w:t>
      </w:r>
      <w:r>
        <w:rPr/>
        <w:t xml:space="preserve">.
Pida
a
los
participantes
que
hagan
grupos
de
4
personas
cada
uno
(grupos
sólo
de
hombres
y
sólo
de
mujeres), solicite
que
busquen
un
espacio
amplio
para
trabajar.
Entregue
a
cada
grupo
2
papelógrafos
y
solicite
que
los
peguen
para
que
tengan
el
tamaño
de
una
persona
promedio.</w:t>
      </w:r>
    </w:p>
    <w:p w:rsidR="00A66EE4" w:rsidRPr="00746199" w:rsidRDefault="00A66EE4" w:rsidP="002D3517"/>
    <w:p>
      <w:pPr>
        <w:widowControl w:val="on"/>
        <w:pBdr/>
      </w:pPr>
      <w:r>
        <w:rPr>
          <w:b/>
          <w:bCs/>
        </w:rPr>
        <w:t xml:space="preserve">
Step
3</w:t>
      </w:r>
      <w:r>
        <w:rPr/>
        <w:t xml:space="preserve">.
Explique
las
instrucciones
a
seguir: </w:t>
      </w:r>
    </w:p>
    <w:p>
      <w:pPr>
        <w:widowControl w:val="on"/>
        <w:pBdr/>
      </w:pPr>
      <w:r>
        <w:rPr/>
        <w:t xml:space="preserve">
      1.
 Dibujarán
una
silueta
en
los
papelógrafos
unidos.</w:t>
      </w:r>
    </w:p>
    <w:p>
      <w:pPr>
        <w:widowControl w:val="on"/>
        <w:pBdr/>
      </w:pPr>
      <w:r>
        <w:rPr/>
        <w:t xml:space="preserve">
      2.
En
la
parte
externa
de
la
silueta
escriban
o
dibujen
las
exigencias,
modelos,
comportamientos,
características
o
metas
que
el
mundo
externo
les
exige
o
les
prohíbe,
en
función
de
su
género.</w:t>
      </w:r>
    </w:p>
    <w:p>
      <w:pPr>
        <w:widowControl w:val="on"/>
        <w:pBdr/>
      </w:pPr>
      <w:r>
        <w:rPr/>
        <w:t xml:space="preserve">
      3.
En
el
interior
de
la
silueta
escriban
y
dibujen
las
características,
metas,
intereses
y
necesidades
propias
de
su
personaje,
es
decir
aquellas
que
no
están
fuertemente
influenciadas
por
el
mundo
externo. </w:t>
      </w:r>
    </w:p>
    <w:p>
      <w:pPr>
        <w:widowControl w:val="on"/>
        <w:pBdr/>
      </w:pPr>
      <w:r>
        <w:rPr/>
        <w:t xml:space="preserve">
Dé
unos
minutos
para
que
lo
realicen.</w:t>
      </w:r>
    </w:p>
    <w:p w:rsidR="00A66EE4" w:rsidRPr="00746199" w:rsidRDefault="00A66EE4" w:rsidP="002D3517"/>
    <w:p>
      <w:pPr>
        <w:widowControl w:val="on"/>
        <w:pBdr/>
      </w:pPr>
      <w:r>
        <w:rPr>
          <w:b/>
          <w:bCs/>
        </w:rPr>
        <w:t xml:space="preserve">
Step
4</w:t>
      </w:r>
      <w:r>
        <w:rPr/>
        <w:t xml:space="preserve">.
A
continuación
solicite
que:</w:t>
      </w:r>
    </w:p>
    <w:p>
      <w:pPr>
        <w:widowControl w:val="on"/>
        <w:pBdr/>
      </w:pPr>
      <w:r>
        <w:rPr/>
        <w:t xml:space="preserve">
      1.
Identifiquen
las
coincidencias
entre
los
aspectos
expresados
en
la
parte
externa
de
la
silueta
y
los
identificados
en
la
parte
interna
y
únanlos
con
una
línea.</w:t>
      </w:r>
    </w:p>
    <w:p>
      <w:pPr>
        <w:widowControl w:val="on"/>
        <w:pBdr/>
      </w:pPr>
      <w:r>
        <w:rPr/>
        <w:t xml:space="preserve">
      2.
Identifiquen
los
aspectos
que
no
coinciden
o
chocan
entre
el
mundo
interno
y
el
externo
y
resáltelos
con
un
color
o
una
forma
geométrica,
por
ejemplo,
un
círculo.</w:t>
      </w:r>
    </w:p>
    <w:p w:rsidR="00A66EE4" w:rsidRPr="00746199" w:rsidRDefault="00A66EE4" w:rsidP="002D3517"/>
    <w:p>
      <w:pPr>
        <w:widowControl w:val="on"/>
        <w:pBdr/>
      </w:pPr>
      <w:r>
        <w:rPr>
          <w:b/>
          <w:bCs/>
        </w:rPr>
        <w:t xml:space="preserve">
Step
5</w:t>
      </w:r>
      <w:r>
        <w:rPr/>
        <w:t xml:space="preserve">.
Una
vez
concluido
el
trabajo
con
las
siluetas,
pídales
que
las
coloquen
en
un
espacio
donde
puedan
verse.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6</w:t>
      </w:r>
      <w:r>
        <w:rPr/>
        <w:t xml:space="preserve">.
Cuando
hayan
terminado,
pregunte
en
plenaria
(sin
llegar
a
profundizar
aun
en ninguno
de
estos
aspectos): </w:t>
      </w:r>
    </w:p>
    <w:p>
      <w:pPr>
        <w:widowControl w:val="on"/>
        <w:pBdr/>
      </w:pPr>
      <w:r>
        <w:rPr/>
        <w:t xml:space="preserve">
      •
¿Cómo
se
sintieron
realizando
los
dos
ejercicios?</w:t>
      </w:r>
    </w:p>
    <w:p>
      <w:pPr>
        <w:widowControl w:val="on"/>
        <w:pBdr/>
      </w:pPr>
      <w:r>
        <w:rPr/>
        <w:t xml:space="preserve">
      •
¿En
qué
tuvieron
más
dificultad?</w:t>
      </w:r>
    </w:p>
    <w:p>
      <w:pPr>
        <w:widowControl w:val="on"/>
        <w:pBdr/>
      </w:pPr>
      <w:r>
        <w:rPr/>
        <w:t xml:space="preserve">
      •
¿Resultó
fácil
o
difícil
responder
a
cada
una
de
las
consignas
(siluetas)
categorías
de
identidad
planteadas
(Perfil)?</w:t>
      </w:r>
    </w:p>
    <w:p>
      <w:pPr>
        <w:widowControl w:val="on"/>
        <w:pBdr/>
      </w:pPr>
      <w:r>
        <w:rPr/>
        <w:t xml:space="preserve">
      •
¿Qué
descubrieron?</w:t>
      </w:r>
    </w:p>
    <w:p>
      <w:pPr>
        <w:widowControl w:val="on"/>
        <w:pBdr/>
      </w:pPr>
      <w:r>
        <w:rPr/>
        <w:t xml:space="preserve">
      •
¿Qué
observan
en
todas
las
distintas
siluetas?</w:t>
      </w:r>
    </w:p>
    <w:p>
      <w:pPr>
        <w:widowControl w:val="on"/>
        <w:pBdr/>
      </w:pPr>
      <w:r>
        <w:rPr/>
        <w:t xml:space="preserve">
      •
¿Quiénes
son
las
personas
o
instituciones
que
esperan
que
respondamos
a
un
determinado
modelo
de
identidad?</w:t>
      </w:r>
    </w:p>
    <w:p>
      <w:pPr>
        <w:widowControl w:val="on"/>
        <w:pBdr/>
      </w:pPr>
      <w:r>
        <w:rPr/>
        <w:t xml:space="preserve">
      •
¿Qué
efectos
creen
que
tiene
en
nuestra
identidad
y
en
nuestra
autoestima
el
conflicto
que
a
veces
se
genera
entre
las
exigencias
que
nos
hace
el
entorno
y
nuestros
propios
modelos?</w:t>
      </w:r>
    </w:p>
    <w:p>
      <w:pPr>
        <w:widowControl w:val="on"/>
        <w:pBdr/>
      </w:pPr>
      <w:r>
        <w:rPr/>
        <w:t xml:space="preserve">
      •
¿Creen
que
esto
afecta
también
la
forma
cómo
ejercemos
nuestros
derechos?</w:t>
      </w:r>
    </w:p>
    <w:p>
      <w:pPr>
        <w:widowControl w:val="on"/>
        <w:pBdr/>
      </w:pPr>
      <w:r>
        <w:rPr/>
        <w:t xml:space="preserve">
      •
¿Cuáles
identidades
resultaron
menos
complejas
y
cuáles
más
difíciles
de
determinar?</w:t>
      </w:r>
    </w:p>
    <w:p>
      <w:pPr>
        <w:widowControl w:val="on"/>
        <w:pBdr/>
      </w:pPr>
      <w:r>
        <w:rPr/>
        <w:t xml:space="preserve">
      •
¿Eran
conscientes
del
papel
que
juegan
las
anteriores
categorías
de
identidad
en
su
vida?</w:t>
      </w:r>
    </w:p>
    <w:p>
      <w:pPr>
        <w:widowControl w:val="on"/>
        <w:pBdr/>
      </w:pPr>
      <w:r>
        <w:rPr/>
        <w:t xml:space="preserve">
      •
¿Sienten que pueden expresar los elementos de su identidad
con
libertad
y
sentirse
a
gusto
con
ellos?</w:t>
      </w:r>
    </w:p>
    <w:p>
      <w:pPr>
        <w:widowControl w:val="on"/>
        <w:pBdr/>
      </w:pPr>
      <w:r>
        <w:rPr/>
        <w:t xml:space="preserve">
      •
¿Creen
que
esas
categorías
fueron
construidas
por
cada
una/o
de
nosotras/os
o
ya
estaban
definidas
previamente?
 </w:t>
      </w:r>
    </w:p>
    <w:p>
      <w:pPr>
        <w:widowControl w:val="on"/>
        <w:pBdr/>
      </w:pPr>
      <w:r>
        <w:rPr/>
        <w:t xml:space="preserve">
Motive
la
participación
reflexiva
sobre
las
preguntas
planteadas.
A
partir
de
ello,
plantee
las
siguientes
cuestiones
para
la
reflexión
final:</w:t>
      </w:r>
    </w:p>
    <w:p>
      <w:pPr>
        <w:widowControl w:val="on"/>
        <w:pBdr/>
      </w:pPr>
      <w:r>
        <w:rPr/>
        <w:t xml:space="preserve">
      •
¿Por
qué no
siempre
somos
conscientes
de
ciertas
identidades?
o
¿Por
qué somos
mas
consientes
de
unas
identidades
que
de
otras?</w:t>
      </w:r>
    </w:p>
    <w:p>
      <w:pPr>
        <w:widowControl w:val="on"/>
        <w:pBdr/>
      </w:pPr>
      <w:r>
        <w:rPr/>
        <w:t xml:space="preserve">
      •
¿Qué identidades
podemos
identificar
en
nuestras
siluetas,
y
de
estas
cuales
nos
generaron
generaron
coincidencias
entre
el
mundo
externo
e
interno
y cuales
nos
generaron
choques?
¿Fueron
estas
identidades
iguales
para
los
diferentes
miembros
del
grupo?</w:t>
      </w:r>
    </w:p>
    <w:p>
      <w:pPr>
        <w:widowControl w:val="on"/>
        <w:pBdr/>
      </w:pPr>
      <w:r>
        <w:rPr/>
        <w:t xml:space="preserve">
      •
¿Cuáles
identidades
son
las
que
con
mayor
frecuencia
llevan
a
que
experimentemos
desventajas?</w:t>
      </w:r>
    </w:p>
    <w:p>
      <w:pPr>
        <w:widowControl w:val="on"/>
        <w:pBdr/>
      </w:pPr>
      <w:r>
        <w:rPr/>
        <w:t xml:space="preserve">
      •
¿Cuáles identidades
son
las
que
con
mayor
frecuencia
conllevan
a
que
obtengamos
privilegios?</w:t>
      </w:r>
    </w:p>
    <w:p>
      <w:pPr>
        <w:widowControl w:val="on"/>
        <w:pBdr/>
      </w:pPr>
      <w:r>
        <w:rPr/>
        <w:t xml:space="preserve">
Finalmente
pregunte
¿Cuál
creen
que
es
el
impacto
(beneficio
o
desventaja)
que
las
diferentes
identidades
pueden
tener
en
un
proceso
de
participación?
¿Creen
que
las
identidades
influyen
en
las
relaciones
de
las
personas
con
los
municipios
u
otras
instituciones?</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Step
7</w:t>
      </w:r>
      <w:r>
        <w:rPr/>
        <w:t xml:space="preserve">.
Pida
que
cada
grupo
presente
su
trabajo
de
las
siluetas. 
Será
importante
que
se
identifique
las
diferencias
entre
los
grupo de
hombres
y
de
mujeres
y
que
se
valide
los
sentimientos
y
hallazgos
de
cada
uno.
Deberá
evidenciarse
las
cargas
impuestas
que
tienen
relación
con
el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8</w:t>
      </w:r>
      <w:r>
        <w:rPr/>
        <w:t xml:space="preserve">.
Algunos
conceptos
que
es
importante
tener
a
mano,
para
aportar
a
la
discusión. </w:t>
      </w:r>
    </w:p>
    <w:p w:rsidR="00A66EE4" w:rsidRPr="00746199" w:rsidRDefault="00A66EE4" w:rsidP="002D3517"/>
    <w:p>
      <w:pPr>
        <w:widowControl w:val="on"/>
        <w:pBdr/>
      </w:pPr>
      <w:r>
        <w:rPr>
          <w:b/>
          <w:bCs/>
        </w:rPr>
        <w:t xml:space="preserve">
Step
9</w:t>
      </w:r>
      <w:r>
        <w:rPr/>
        <w:t xml:space="preserve">.
La </w:t>
      </w:r>
      <w:r>
        <w:rPr>
          <w:b/>
          <w:bCs/>
        </w:rPr>
        <w:t xml:space="preserve">autoimagen</w:t>
      </w:r>
      <w:r>
        <w:rPr/>
        <w:t xml:space="preserve"> (la
forma
como
nos
percibimos
a
nosotros/as mismos/as)
y
el </w:t>
      </w:r>
      <w:r>
        <w:rPr>
          <w:b/>
          <w:bCs/>
        </w:rPr>
        <w:t xml:space="preserve">autoconcepto</w:t>
      </w:r>
      <w:r>
        <w:rPr/>
        <w:t xml:space="preserve"> (la
forma
como
nos
definimos),
conforman
la </w:t>
      </w:r>
      <w:r>
        <w:rPr>
          <w:b/>
          <w:bCs/>
        </w:rPr>
        <w:t xml:space="preserve">autoestima</w:t>
      </w:r>
      <w:r>
        <w:rPr/>
        <w:t xml:space="preserve">.</w:t>
      </w:r>
    </w:p>
    <w:p>
      <w:pPr>
        <w:widowControl w:val="on"/>
        <w:pBdr/>
      </w:pPr>
      <w:r>
        <w:rPr/>
        <w:t xml:space="preserve">
      •
En
cierta
forma,
la
autoestima
es
el
producto
que
surge
de
la
comparación
que
hacemos
entre
la
imagen
y
el
concepto
que
tenemos
de
nosotros/as mismos/as
y
las
características
consideradas
ideales
o
positivas
en
una
determinada
sociedad.
Así
por
ejemplo,
ser
mujer
en
una
sociedad
que
da
mayor
valor
a
las
características
asociadas
a
lo
masculino,
implica
casi
siempre
enfrentar
desventajas
en
el
trato,
en
el
acceso
a
oportunidades
y
servicios,
etc.;
lo
que
además
de
afectar
la
garantía
de
derechos
afecta
la
autovaloración
que
en
este
caso
las
mujeres
pueden
llegar
a
hacer
de
sí
mismas.
Igual
sucede
con
casi
todas
las
identidades
que
no
representan
este
ideal
social:
niñas,
niños,
adolescentes,
personas
adultas
mayores,
personas
indígenas,
mestizas,
montuvias,
gitanas,
personas
LGBTTI, personas
con
discapacidad,
personas
en
situación
de
movilidad
humana,
entre
otras.</w:t>
      </w:r>
    </w:p>
    <w:p>
      <w:pPr>
        <w:widowControl w:val="on"/>
        <w:pBdr/>
      </w:pPr>
      <w:r>
        <w:rPr/>
        <w:t xml:space="preserve">
      •
Con
frecuencia
existen
brechas
entre
las
características,
metas,
exigencias,
modelos
o
comportamientos
que
el
entorno
nos
impone
y
aquellas
con
las
que
mejor
nos
identificamos.</w:t>
      </w:r>
    </w:p>
    <w:p>
      <w:pPr>
        <w:widowControl w:val="on"/>
        <w:pBdr/>
      </w:pPr>
      <w:r>
        <w:rPr/>
        <w:t xml:space="preserve">
      •
Cuanto
más
amplia
es
esta
brecha
existe
un
mayor
riesgo
de
que
nuestra
autoestima, es
decir,
la
imagen
que
tenemos
de
nosotros/as
mismos/as
se
afecte
de
forma
negativa,
pues
se
crea
un
conflicto
entre
aquello
que
se
espera
de
nosotros/as
y
nuestros
propios
gustos,
necesidades
e
intereses.</w:t>
      </w:r>
    </w:p>
    <w:p>
      <w:pPr>
        <w:widowControl w:val="on"/>
        <w:pBdr/>
      </w:pPr>
      <w:r>
        <w:rPr/>
        <w:t xml:space="preserve">
      •
Esto
con
frecuencia
produce
un
conflicto
entre
aquello
que
“queremos
ser”
y
lo
que
se
espera
que
"seamos".
Este
conflicto
representa
muchas
veces
la
posibilidad
de
"encajar" 
o
de
ser
"excluido/a".
Es
decir,
está
en
íntima
relación
con
los
factores
que
nos
permiten
sentirnos
o
no
"parte
de"
un
grupo,
una
familia,
una
institución,
una
sociedad,
etc.</w:t>
      </w:r>
    </w:p>
    <w:p>
      <w:pPr>
        <w:widowControl w:val="on"/>
        <w:pBdr/>
      </w:pPr>
      <w:r>
        <w:rPr/>
        <w:t xml:space="preserve">
      •
Cuando
se
ha
contribuido
desde
la
infancia
para
que
las
personas
cuenten
con
herramientas
(confianza
en
sí mismos/as,
autonomía, 
autovaloración),
estas
están
mejor
preparadas
para
resolver
este
conflicto
sin
que
su
autoestima
o
el
ejercicio
de
sus
derechos
se
vea
afectado
negativamente.</w:t>
      </w:r>
    </w:p>
    <w:p>
      <w:pPr>
        <w:widowControl w:val="on"/>
        <w:pBdr/>
      </w:pPr>
      <w:r>
        <w:rPr/>
        <w:t xml:space="preserve">
      •
Por
el
contrario,
cuando
a
las
personas
se
les
inhibe
o
se
les
impide
desarrollar
dichos
recursos
personales,
el
riesgo
de
que
su
autoestima
y
el
ejercicio
de
sus
derechos
se
vea
afectado
negativamente
puede
ser
mayor.</w:t>
      </w:r>
    </w:p>
    <w:p>
      <w:pPr>
        <w:widowControl w:val="on"/>
        <w:pBdr/>
      </w:pPr>
      <w:r>
        <w:rPr/>
        <w:t xml:space="preserve">
      •
Este
riesgo
suele
ser
mayor
para
las
personas
o
grupos
que
socialmente
han
sido
puestos
en
situación
de
desventaja
o
que
han
sido
históricamente
discriminados
o
excluidos,
de
ahí la
importancia
de
contribuir
a
su
empoderamiento
a
partir
de
incrementar
la
autovaloración
o
autoestima.</w:t>
      </w:r>
    </w:p>
    <w:p w:rsidR="00A66EE4" w:rsidRPr="00746199" w:rsidRDefault="00A66EE4" w:rsidP="002D3517"/>
    <w:p>
      <w:pPr>
        <w:widowControl w:val="on"/>
        <w:pBdr/>
      </w:pPr>
      <w:r>
        <w:rPr>
          <w:b/>
          <w:bCs/>
        </w:rPr>
        <w:t xml:space="preserve">
Step
10</w:t>
      </w:r>
      <w:r>
        <w:rPr/>
        <w:t xml:space="preserve">.
Señale
que
la
identidad
también
tiene
un
sentido
social,
es
decir,
cada
persona
se
va
construyendo
lo
que
denominamos
una
identidad
personal,
de
forma
paulatina,
mediante
múltiples
interacciones
con
sus
semejantes
en
entornos
complejos
y
plurales. El
carácter
social
de
la
identidad, implica que,
las
características
que
compartimos
con
otras
personas
como
el
origen
nacional,
el
idioma,
la
etnia,
la
profesión,
las
creencias
religiosas,
la
orientación
sexual,
etc.;
no
está
exentas
de
la
influencia
de
la
valoración
positiva
o
negativa
que
cada
sociedad
da
a
dichas
características.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R12P. Perfil de identidad</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Cuadro
para
trabajo
personal
en
Identidad.</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Género en la vida cotidiana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Comprender algunos elementos básicos de estereotipos de género que afectan la vida cotidiana de las personas y determinan incluso sus proyectos de vida.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Vincular con la experiencia: 20 mins
                <w:br/>
                • Reflexionar: 15 mins
                <w:br/>
                • Reflexionar: 20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R13P. Las palabras que performan la vida. Primera Parte.
                <w:br/>
                • R14. ELLA Y LOS HOMBRES DE AÍDA BORTNIK
                <w:br/>
                • R15. Audio Rosa para ella celeste para mí
                <w:br/>
                • R16P. Las palabras que performan la vida. Segunda Parte.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 y papel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Reproductor de audio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R13P</w:t>
      </w:r>
    </w:p>
    <w:p>
      <w:pPr>
        <w:widowControl w:val="on"/>
        <w:pBdr/>
      </w:pPr>
      <w:r>
        <w:rPr>
          <w:b/>
          <w:bCs/>
        </w:rPr>
        <w:t xml:space="preserve">
Step
1</w:t>
      </w:r>
      <w:r>
        <w:rPr/>
        <w:t xml:space="preserve">.
Forme
grupos
de
4
personas,
entregue
el
recurso
palabras
que
performan
la
vida
y
pida
a
cada
grupo
que
realice
un
cuento
conforme
las
indicaciones
del
recurso.
Explique
que
no
debe
ser
un
cuento
muy
largo
solo
cumplir
con
la
consigna.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 R15</w:t>
      </w:r>
    </w:p>
    <w:p>
      <w:pPr>
        <w:widowControl w:val="on"/>
        <w:pBdr/>
      </w:pPr>
      <w:r>
        <w:rPr>
          <w:b/>
          <w:bCs/>
        </w:rPr>
        <w:t xml:space="preserve">
Step
2</w:t>
      </w:r>
      <w:r>
        <w:rPr/>
        <w:t xml:space="preserve">.
Explique
a
las
persona
que
escucharemos
unos
audios,
solicite
que
se
pongan
cómodos,
si
el
espacio
es
propicio
se
pueden
acostar
en
el
piso
para
escuchar
o
sentarse
de
forma
en
que
estén
cómodos. 
ponga
los
audios
"Rosa
para
ella
y
celeste
para
mi" y
"Ella
y
los
hombres"
(si
tiene
poco
tiempo
puede
pasar
un
solo
audio)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3</w:t>
      </w:r>
      <w:r>
        <w:rPr/>
        <w:t xml:space="preserve">.
En
plenaria
pregunte
que
les
pareció,
qué
pensamientos
les
generaron
los
audios.
¿Cómo
creen
que
se
relaciona
lo
que
escucharon
con
los
cuentos
y
las
propias
siluetas?.</w:t>
      </w:r>
    </w:p>
    <w:p w:rsidR="00A66EE4" w:rsidRPr="00746199" w:rsidRDefault="00A66EE4" w:rsidP="002D3517"/>
    <w:p>
      <w:pPr>
        <w:widowControl w:val="on"/>
        <w:pBdr/>
      </w:pPr>
      <w:r>
        <w:rPr>
          <w:b/>
          <w:bCs/>
        </w:rPr>
        <w:t xml:space="preserve">
Step
4</w:t>
      </w:r>
      <w:r>
        <w:rPr/>
        <w:t xml:space="preserve">.
Pregunte
sí creen
que
la
sociedad
el
entorno
las
familias
nos
performan
la
vida,
y
de
qué forma.</w:t>
      </w:r>
    </w:p>
    <w:p w:rsidR="00A66EE4" w:rsidRPr="00746199" w:rsidRDefault="00A66EE4" w:rsidP="002D3517"/>
    <w:p>
      <w:pPr>
        <w:widowControl w:val="on"/>
        <w:pBdr/>
      </w:pPr>
      <w:r>
        <w:rPr>
          <w:b/>
          <w:bCs/>
        </w:rPr>
        <w:t xml:space="preserve">
Step
5</w:t>
      </w:r>
      <w:r>
        <w:rPr/>
        <w:t xml:space="preserve">.
En
un
papelógrafo
o
pizarrón
tome
nota
en
una
columna
de
las
características
de
Rosa
y
pregunte
qué
otras
características
se
les
atribuye
comúnmente
a
las
mujeres.</w:t>
      </w:r>
    </w:p>
    <w:p>
      <w:pPr>
        <w:widowControl w:val="on"/>
        <w:pBdr/>
      </w:pPr>
      <w:r>
        <w:rPr/>
        <w:t xml:space="preserve">
Pregunte
ahora
cuáles
creen
que
son
las
características
que
comúnmente
se
les
atribuye
a
los
hombres,
anótelas
en
la
columna
de
al
lado. </w:t>
      </w:r>
    </w:p>
    <w:p>
      <w:pPr>
        <w:widowControl w:val="on"/>
        <w:pBdr/>
      </w:pPr>
      <w:r>
        <w:rPr/>
        <w:t xml:space="preserve">
Pregunte cuáles
de
esas
características
son
naturales
y
cuáles
aprendidas.</w:t>
      </w:r>
    </w:p>
    <w:p>
      <w:pPr>
        <w:widowControl w:val="on"/>
        <w:pBdr/>
      </w:pPr>
      <w:r>
        <w:rPr/>
        <w:t xml:space="preserve">
Pregunte,
de
una
en
una,
a
qué
características
se
les
asigna
un
valor
cultural
positivo
y
a
cuáles
un
valor
cultural
negativo.
Márquelas.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R16P</w:t>
      </w:r>
    </w:p>
    <w:p>
      <w:pPr>
        <w:widowControl w:val="on"/>
        <w:pBdr/>
      </w:pPr>
      <w:r>
        <w:rPr>
          <w:b/>
          <w:bCs/>
        </w:rPr>
        <w:t xml:space="preserve">
Step
6</w:t>
      </w:r>
      <w:r>
        <w:rPr/>
        <w:t xml:space="preserve">.
En
relación
con
el
"universo
de
palabras"
que
rodea
a
cada
historia
de
Rosa,
plantee
las
siguientes
cuestiones
a
fin
de
problematizar
las
reflexiones:</w:t>
      </w:r>
    </w:p>
    <w:p>
      <w:pPr>
        <w:widowControl w:val="on"/>
        <w:pBdr/>
      </w:pPr>
      <w:r>
        <w:rPr/>
        <w:t xml:space="preserve">
      •
En
la
realidad
de
las
mujeres
como
Rosa,
¿quiénes
definen
las
palabras
que
componen
su
universo?
Haga
mención
también
a
lo
previamente
trabajado
sobre
las
tensiones
entre
el
mundo
interno
y
el
mundo
externo.</w:t>
      </w:r>
    </w:p>
    <w:p>
      <w:pPr>
        <w:widowControl w:val="on"/>
        <w:pBdr/>
      </w:pPr>
      <w:r>
        <w:rPr/>
        <w:t xml:space="preserve">
      •
¿Cómo
sería
la
vida
de
Rosa
20
años
antes
y
20
años
después?
¿Cómo
las
realidades
de
las
mujeres
se
han
transformado
con
el
tiempo?
También
reflexione
sobre
cómo
en
una
misma
época,
las
mujeres
pueden
vivir
distintas
realidades
y
tener
distintas
posibilidades
de
ejercer
sus
derechos.
No
basta
con
el
reconcimiento
de
los
derechos,
si
estos
no
son
vividos
efectivamente
por
las
personas
en
su
vida
cotidiana.</w:t>
      </w:r>
    </w:p>
    <w:p w:rsidR="00A66EE4" w:rsidRPr="00746199" w:rsidRDefault="00A66EE4" w:rsidP="002D3517"/>
    <w:p>
      <w:pPr>
        <w:widowControl w:val="on"/>
        <w:pBdr/>
      </w:pPr>
      <w:r>
        <w:rPr>
          <w:b/>
          <w:bCs/>
        </w:rPr>
        <w:t xml:space="preserve">
Step
7</w:t>
      </w:r>
      <w:r>
        <w:rPr/>
        <w:t xml:space="preserve">.
Pregunte
qué hubiera
pasado
con
su
historia
si
las
palabras
disponibles
fueran
otras.
Lea
las
palabras
de
recurso
"Las
palabras
que
performan
la
vida.
Segunda
parte".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8</w:t>
      </w:r>
      <w:r>
        <w:rPr/>
        <w:t xml:space="preserve">.
Explique
que
el
género
es
una
construcción
social
que
se
hace
con
prácticas
y
con
palabras.
Las
frases
con
que
nos
referimos
a
los
problemas
de
las
personas,
no
son
"sólo
palabras"
ni
tampoco
los
chistes
machistas,
racistas,
discriminadores,
son
"solo
chistes":
configuran
el
universo
de
significantes
con
el
que
las
personas
pueden
significar
su
identidad
y
su
historia.
Por
eso
es
importante
ser
responsable
con
la
forma
en
que
hablamos.
No
se
trata
de
ser
"políticamente
correcto";
se
trata
de
tener
conciencia
de
que,
con
nuestras
palabras,
también
hacemos
"política
de
la
vida
cotidiana".
Hablar
de
las
mujeres
como
"irracionales",
"chismosas",
"impulsivas",
"débiles",
es
lo
que
ha
fundamentado
las
estructuras
políticas
de
los
estados
en
los
que
a
las
mujeres
se
les
han
negado
sistemáticamente
sus
derechos,
como
el
derecho
al
voto
y
a
la
participación
política,
el
derecho
a
la
educación
y
al
trabajo
remunerado,
el
derecho
a
una
vida
libre
de
violencia,
etc.
Desde
el
movimiento
feminista
se
ha
planteado:
"lo
personal
es
político";
pues
bien,
"lo
personal"
se
construye
con
palabras:
¿cómo
me
nombro
a
mí
misma?,
¿cómo
me
nombran
las
otras
personas?.
Las
palabras
nos
performan
como
seres
humanos/as.</w:t>
      </w:r>
    </w:p>
    <w:p w:rsidR="00A66EE4" w:rsidRPr="00746199" w:rsidRDefault="00A66EE4" w:rsidP="002D3517"/>
    <w:p>
      <w:pPr>
        <w:widowControl w:val="on"/>
        <w:pBdr/>
      </w:pPr>
      <w:r>
        <w:rPr>
          <w:b/>
          <w:bCs/>
        </w:rPr>
        <w:t xml:space="preserve">
Step
9</w:t>
      </w:r>
      <w:r>
        <w:rPr/>
        <w:t xml:space="preserve">.
Explique
que
el
origen
de
la
desigualdad
radica
en
la
creencia
de
los
estereotipos
de
género
y
de
que
aquellos
atribuidos
a
las
mujeres
generalmente
son
valorados
como
negativos
para
la
humanidad,
pero
positivos
para
las
mujeres,
en
tanto
ocupan
un
lugar
"debido"
de
subordinación.
A
la
vez,
se
otorga
mayor
valor
a
los
estereotipos
de
los
hombres,
privándoles
de
vivir
experiencias
relacionadas
con
la
expresión
de
sus
afectos
y
las
relaciones
de
cuidado.
A
continuación,
explique
los
siguientes
conceptos: </w:t>
      </w:r>
    </w:p>
    <w:p>
      <w:pPr>
        <w:widowControl w:val="on"/>
        <w:pBdr/>
      </w:pPr>
      <w:r>
        <w:rPr/>
        <w:t xml:space="preserve">
      •
Identidad
de
género</w:t>
      </w:r>
    </w:p>
    <w:p>
      <w:pPr>
        <w:widowControl w:val="on"/>
        <w:pBdr/>
      </w:pPr>
      <w:r>
        <w:rPr/>
        <w:t xml:space="preserve">
      •
Orientación
sexual</w:t>
      </w:r>
    </w:p>
    <w:p>
      <w:pPr>
        <w:widowControl w:val="on"/>
        <w:pBdr/>
      </w:pPr>
      <w:r>
        <w:rPr/>
        <w:t xml:space="preserve">
      •
Roles
de
Género</w:t>
      </w:r>
    </w:p>
    <w:p>
      <w:pPr>
        <w:widowControl w:val="on"/>
        <w:pBdr/>
      </w:pPr>
      <w:r>
        <w:rPr/>
        <w:t xml:space="preserve">
      •
Arreglos
de
Género</w:t>
      </w:r>
    </w:p>
    <w:p>
      <w:pPr>
        <w:widowControl w:val="on"/>
        <w:pBdr/>
      </w:pPr>
      <w:r>
        <w:rPr/>
        <w:t xml:space="preserve">
“Naturalidad
del
género”:
las
ideas
que
en
general
tenemos
sobre
el
cuerpo,
el
sexo
y
la
sexualidad
también
son
construcciones
sociales
y
culturales,
es
decir,
representan
los
sentidos
y
significados
que
les
hemos
ido
asignando
en
cada
momento
histórico
y
grupo
social
pero
que
no
son
estáticas
ni
tampoco
universales
(Manual
DPE 2016). </w:t>
      </w:r>
    </w:p>
    <w:p>
      <w:pPr>
        <w:widowControl w:val="on"/>
        <w:pBdr/>
      </w:pPr>
      <w:r>
        <w:rPr/>
        <w:t xml:space="preserve">
De
acuerdo
al
Consejo
Nacional
para
la
Igualdad
de
Género
en
el
Ecuador
(2014)
y
autoras
como
Lagarde
(1990),
Facio
y
Fries
(1999),
el
género
es
una
construcción
social
y
cultural
de
las
diferencias
sexuales,
y
alude
a
las
consideraciones
y
creencias
que
con
respecto
a
la
masculinidad
y
feminidad
tiene
una
sociedad
determinada.
Es
decir,
el
género
no
viene
dado
por
la
naturaleza
sino
que
se
construye
y
aprende
mediante
un
conjunto
de
características,
normas,
roles
y
comportamientos
definidos
que
representan
un
deber
ser
para
los
hombres
y
otro
para
las
mujeres.
Dicha
concepción
está
presente
en
la
mayor
parte
de
las
pautas
con
que
las
personas
hemos
sido
socializadas
y
por
medio
de
las
cuales
se
nos
inculcan
parámetros
aparentemente
incuestionables
sobre
lo
que
es
“normal”
o
“natural”
y
lo
que
no.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 adapted from El genero en la vida cotidiana de las mujeres</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R13P. Las palabras que performan la vida. Primera Parte.</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Hoja
de
trabajo
que
contiene
una
lista
de
palabras
con
las
que
se
contará
la
historia
de
Rosa
(siguiendo
o
no
la
guía
para
la
historia);
las
palabras
se
refieren
a
la
realidad
de
una
mujer
que
está
rodeada
de
estereotipos
de
género
y
con
poco
acceso
al
ejercicio
de
sus
derechos.</w:t>
            </w:r>
          </w:p>
          <w:p>
            <w:pPr>
              <w:widowControl w:val="on"/>
              <w:pBdr/>
            </w:pPr>
            <w:r>
              <w:rPr>
                <w:sz w:val="20"/>
                <w:szCs w:val="20"/>
              </w:rPr>
              <w:t xml:space="preserve">
El
recurso
tiene
su
complemento
en
"Palabras
que
performan
la
vida.
Segunda
parte".
En
esta,
se
re-crea
la
historia,
con
una
lista
de
palabras
relacionadas
con
el
empoderamiento
y
liderazgo
de
las
mujeres
y
la
posibilidad
efectiva
de
ejercer
sus
derechos.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ELLA Y LOS HOMBRES DE AÍDA BORTNIK</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Audio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https://radioteca.net/audio/ella-y-los-hombres-de-aida-bortnik/</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15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Audio
sobre
el
texto
de
Aida
Bortnil
en
Radioteca.</w:t>
            </w:r>
          </w:p>
          <w:p>
            <w:pPr>
              <w:widowControl w:val="on"/>
              <w:pBdr/>
            </w:pPr>
            <w:r>
              <w:rPr>
                <w:sz w:val="20"/>
                <w:szCs w:val="20"/>
              </w:rPr>
              <w:t xml:space="preserve">
"Un
texto
muy
emblemático
que
marca
claramente
como
la
cultura
patriarcal
hace
que
construyamos
nuestra
subjetividad
las
mujeres".</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Audio Rosa para ella celeste para mí</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Audio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http://www.radialistas.net/article/rosa-para-ella-y-celeste-para-mi/</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 mins 33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recurso
contiene
el
audio
</w:t>
            </w:r>
            <w:r>
              <w:rPr>
                <w:i/>
                <w:iCs/>
                <w:sz w:val="20"/>
                <w:szCs w:val="20"/>
              </w:rPr>
              <w:t xml:space="preserve">
Rosa
para
ella
y
celeste
para
mí,
reglas
desiguales
para
los
varones
y
las
mujeres
¿Quién
las
estableció?</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Radialistas apasionadas y apasionados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R16P. Las palabras que performan la vida. Segunda Parte.</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El
recurso
es
el
complemento
"Palabras
que
performan
la
vida.
Primera
parte".
En
esta
parte,
se
re-crea
la
historia
de
Rosa,
con
una
lista
de
palabras
relacionadas
con
el
empoderamiento
y
liderazgo
de
las
mujeres
y
la
posibilidad
efectiva
de
ejercer
sus
derechos.</w:t>
            </w:r>
          </w:p>
          <w:p>
            <w:pPr>
              <w:widowControl w:val="on"/>
              <w:pBdr/>
            </w:pPr>
            <w:r>
              <w:rPr>
                <w:sz w:val="20"/>
                <w:szCs w:val="20"/>
              </w:rPr>
              <w:t xml:space="preserve">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Problematicas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principales problemáticas de género que se dan en la localidad.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Planificar para la acción: 40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cartulinas de dos colores diferentes, para cada participante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1</w:t>
      </w:r>
      <w:r>
        <w:rPr/>
        <w:t xml:space="preserve">.
Una
vez
que
se
ha
discutido
sobre
los
temas
de
género
y
las
desigualdades
que
afectan
principalmente
a
las
mujeres,
Es
momento
de
identificar
cuales
son
las
principales
problemáticas
que
el
grupo
considera.
(Aquí es
importante
que
se
de
voz
y
se
reconozca
los
problemas
que
las
personas
viven
personalmente)  </w:t>
      </w:r>
    </w:p>
    <w:p>
      <w:pPr>
        <w:widowControl w:val="on"/>
        <w:pBdr/>
      </w:pPr>
      <w:r>
        <w:rPr/>
        <w:t xml:space="preserve">
Se
utilizará
una
lluvia
de
ideas
con
tarjetas,
para
lo
cual
se
entrega
a
cada
persona
4 cartulinas
de
dos
diferentes
colores.</w:t>
      </w:r>
    </w:p>
    <w:p w:rsidR="00A66EE4" w:rsidRPr="00746199" w:rsidRDefault="00A66EE4" w:rsidP="002D3517"/>
    <w:p>
      <w:pPr>
        <w:widowControl w:val="on"/>
        <w:pBdr/>
      </w:pPr>
      <w:r>
        <w:rPr>
          <w:b/>
          <w:bCs/>
        </w:rPr>
        <w:t xml:space="preserve">
Step
2</w:t>
      </w:r>
      <w:r>
        <w:rPr/>
        <w:t xml:space="preserve">.
Se
solicitará
que
en
una
tarjeta
escriban
(por
color)</w:t>
      </w:r>
    </w:p>
    <w:p>
      <w:pPr>
        <w:widowControl w:val="on"/>
        <w:pBdr/>
      </w:pPr>
      <w:r>
        <w:rPr/>
        <w:t xml:space="preserve">
      1.
En
su
opinión
cuál
es
la
principal
dificultad
que
enfrentan
las
mujeres
en
su
localidad.</w:t>
      </w:r>
    </w:p>
    <w:p>
      <w:pPr>
        <w:widowControl w:val="on"/>
        <w:pBdr/>
      </w:pPr>
      <w:r>
        <w:rPr/>
        <w:t xml:space="preserve">
      2.
Qué problemática
que
afecta
a
las
mujeres
se
puede
solucionar
o
ayudar
a
solucionar
desde
la
institución
que
usted
trabaja.
o
desde
el
gobierno
local.</w:t>
      </w:r>
    </w:p>
    <w:p>
      <w:pPr>
        <w:widowControl w:val="on"/>
        <w:pBdr/>
      </w:pPr>
      <w:r>
        <w:rPr/>
        <w:t xml:space="preserve">
Las
respuestas
deben
estar
una
por
cartulina
en
total
cada
persona
pondrá
4
problemáticas.</w:t>
      </w:r>
    </w:p>
    <w:p w:rsidR="00A66EE4" w:rsidRPr="00746199" w:rsidRDefault="00A66EE4" w:rsidP="002D3517"/>
    <w:p>
      <w:pPr>
        <w:widowControl w:val="on"/>
        <w:pBdr/>
      </w:pPr>
      <w:r>
        <w:rPr>
          <w:b/>
          <w:bCs/>
        </w:rPr>
        <w:t xml:space="preserve">
Step
3</w:t>
      </w:r>
      <w:r>
        <w:rPr/>
        <w:t xml:space="preserve">.
La
facilitadora
irá
ordenando
primero
las
tarjetas
a.
por
temas,
agrupando
las
que
se
refieran
a
lo
mismo
y/o
se
complementen.</w:t>
      </w:r>
    </w:p>
    <w:p>
      <w:pPr>
        <w:widowControl w:val="on"/>
        <w:pBdr/>
      </w:pPr>
      <w:r>
        <w:rPr/>
        <w:t xml:space="preserve">
Después
se
revisarán
las
tarjeta
b
y
se
verá
las
coincidencias,
que
problemas
se
puede
ver
también
una
posible
solución
desde
las
instituciones.</w:t>
      </w:r>
    </w:p>
    <w:p w:rsidR="00A66EE4" w:rsidRPr="00746199" w:rsidRDefault="00A66EE4" w:rsidP="002D3517"/>
    <w:p>
      <w:pPr>
        <w:widowControl w:val="on"/>
        <w:pBdr/>
      </w:pPr>
      <w:r>
        <w:rPr>
          <w:b/>
          <w:bCs/>
        </w:rPr>
        <w:t xml:space="preserve">
Step
4</w:t>
      </w:r>
      <w:r>
        <w:rPr/>
        <w:t xml:space="preserve">.
Al final
solicitaremos
que
el
grupo
ponga
prioridad
a
los
problemas
planteados,
y
haciendo
relación
con
los
que
podemos
trabajar
desde
la
institución.
Seleccionaremos
5. </w:t>
      </w:r>
    </w:p>
    <w:p w:rsidR="00A66EE4" w:rsidRPr="00746199" w:rsidRDefault="00A66EE4" w:rsidP="002D3517"/>
    <w:p>
      <w:pPr>
        <w:widowControl w:val="on"/>
        <w:pBdr/>
      </w:pPr>
      <w:r>
        <w:rPr>
          <w:b/>
          <w:bCs/>
        </w:rPr>
        <w:t xml:space="preserve">
Step
5</w:t>
      </w:r>
      <w:r>
        <w:rPr/>
        <w:t xml:space="preserve">.
En
el
trabajo
con
servidores
públicos
es
importante
que
hagamos
notar
que
esta
es
nuestra
opinión
y
hacer
la
pregunta
de
si
creen
que
sí preguntamos
a
un
grupo
de
mujeres,
por
ejemplo
en
el
mercado,
las
respuestas
serían
similares.
Haremos
la
aclaración
de
que
trabajaremos
con
estas
problemáticas
en
el
taller
pero
que
justamente
este
es
parte
del
trabajo
participativo
que
es
necesario
hacer
para
conocer
la
problemática
sin
suponer.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6</w:t>
      </w:r>
      <w:r>
        <w:rPr/>
        <w:t xml:space="preserve">.
Escriba
las
5
problemáticas
de
forma
coherente
(después
de
los
aporte)
y
consulte
si
están
de
acuerdo
con
lo
recogido.
Si
es
necesario
realice
modificaciones
hasta
que
el
grupo
esté
conforme.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A10. Cien por ciento poder con responsabilidad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que constituyen el poder y el empoderamiento y que los caracterizan como concepto dinámicos.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pecera,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Fichas o tarjetas que representen porcentajes de poder (10 para la persona con la que se desarrolle la actividad y al menos 50 más para entregar posteriormente a otras personas).
                <w:br/>
                • Recipientes con letreros como: Estado, familia, pareja, escuela, trabajo, etc.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Esta actividad funciona mejor con un grupo máximo de 10 personas porque permite involucrar a la mayoría de ellas en su desarrollo. Si el número es mayor solicite a un grupo de personas voluntarias que se ubiquen en el centro del aula o espacio de trabajo.
                <w:br/>
                • El número de etapas de la vida sobre las que se desarrolla la actividad dependerá de la edad promedio de las personas participantes. Así por ejemplo, si son personas en promedio de 30 a 40 años se detendrán en el momento antes del nacimiento, luego a los 5 o 6 años, a los 15 o 18, a los 25 y se detendrá en el momento actual. Si se trata de personas adolescentes, el lapso entre una y otra etapa será menor tratando de identificar al menos 4 etapas clave de la vida que se diferencian la una de la otra porque tenemos un menor nivel de dependencia o, vamos adquiriendo gradualmente mayor poder de decisión sobre nuestra vida.  
                <w:br/>
                • Para desarrollarla con niñas y niños se debe adaptar el lenguaje y trabajar lapsos de tiempo más cortos por ejemplo, poco antes de nacer, a los 3 o 5 años, a los 7 u 8 y, actualmente según la edad promedio del grupo. 
                <w:br/>
                • Puede ser adaptada para la modalidad virtual para personas adolescentes o adultas si se diseña un esquema o recurso didáctico que permita reflexionar sobre al menos 3 etapas clave.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1</w:t>
      </w:r>
      <w:r>
        <w:rPr/>
        <w:t xml:space="preserve">.
Si
el
grupo
es
de
máximo
10
personas
</w:t>
      </w:r>
      <w:r>
        <w:rPr>
          <w:b/>
          <w:bCs/>
        </w:rPr>
        <w:t xml:space="preserve">
solicíteles</w:t>
      </w:r>
      <w:r>
        <w:rPr/>
        <w:t xml:space="preserve">
que
se
ubiquen
formando
un
círculo
a
su
alrededor,
preferiblemente
de
pie
para
que
la
actividad
sea
más
dinámica.
Si
es
mayor
a
este
número
solicite
a
7
personas
voluntarias
que
formen
este
círculo
en
el
centro
del
aula
o
espacio
de
trabajo
mientras
el
resto
de
personas
se
ubica
alrededor
en
un
círculo
más
amplio
dejando
suficiente
espacio
entre
ambos
grupos.
Tenga
cuidado
de
moverse
por
todo
el
espacio
y
usar
un
tono
de
voz
que
le
permita
interactuar
con
el
grupo
del
centro
sin
perder
la
atención
del
grupo
más
amplio.</w:t>
      </w:r>
    </w:p>
    <w:p w:rsidR="00A66EE4" w:rsidRPr="00746199" w:rsidRDefault="00A66EE4" w:rsidP="002D3517"/>
    <w:p>
      <w:pPr>
        <w:widowControl w:val="on"/>
        <w:pBdr/>
      </w:pPr>
      <w:r>
        <w:rPr>
          <w:b/>
          <w:bCs/>
        </w:rPr>
        <w:t xml:space="preserve">
Step
2</w:t>
      </w:r>
      <w:r>
        <w:rPr/>
        <w:t xml:space="preserve">.
</w:t>
      </w:r>
      <w:r>
        <w:rPr>
          <w:b/>
          <w:bCs/>
        </w:rPr>
        <w:t xml:space="preserve">
Identifique</w:t>
      </w:r>
      <w:r>
        <w:rPr/>
        <w:t xml:space="preserve">
a
una
persona
del
grupo
del
centro
y
entréguele
10
fichas.
</w:t>
      </w:r>
      <w:r>
        <w:rPr>
          <w:b/>
          <w:bCs/>
        </w:rPr>
        <w:t xml:space="preserve">
Solicítele</w:t>
      </w:r>
      <w:r>
        <w:rPr/>
        <w:t xml:space="preserve">
que
verifique
si
están
completas.</w:t>
      </w:r>
    </w:p>
    <w:p w:rsidR="00A66EE4" w:rsidRPr="00746199" w:rsidRDefault="00A66EE4" w:rsidP="002D3517"/>
    <w:p>
      <w:pPr>
        <w:widowControl w:val="on"/>
        <w:pBdr/>
      </w:pPr>
      <w:r>
        <w:rPr>
          <w:b/>
          <w:bCs/>
        </w:rPr>
        <w:t xml:space="preserve">
Step
3</w:t>
      </w:r>
      <w:r>
        <w:rPr/>
        <w:t xml:space="preserve">.
</w:t>
      </w:r>
      <w:r>
        <w:rPr>
          <w:b/>
          <w:bCs/>
        </w:rPr>
        <w:t xml:space="preserve">
Indíquele</w:t>
      </w:r>
      <w:r>
        <w:rPr/>
        <w:t xml:space="preserve">
que
cada
una
de
esas
10
fichas
representa un
porcentaje
(10%)
de
su
poder
total
o
de
su
capacidad
de
decidir.
Señale
que
estas
serán
</w:t>
      </w:r>
      <w:r>
        <w:rPr>
          <w:i/>
          <w:iCs/>
        </w:rPr>
        <w:t xml:space="preserve">
sus</w:t>
      </w:r>
      <w:r>
        <w:rPr/>
        <w:t xml:space="preserve">
fichas
por
todo
el
tiempo
que
dure
la
actividad.</w:t>
      </w:r>
    </w:p>
    <w:p w:rsidR="00A66EE4" w:rsidRPr="00746199" w:rsidRDefault="00A66EE4" w:rsidP="002D3517"/>
    <w:p>
      <w:pPr>
        <w:widowControl w:val="on"/>
        <w:pBdr/>
      </w:pPr>
      <w:r>
        <w:rPr>
          <w:b/>
          <w:bCs/>
        </w:rPr>
        <w:t xml:space="preserve">
Step
4</w:t>
      </w:r>
      <w:r>
        <w:rPr/>
        <w:t xml:space="preserve">.
Comience
la
actividad
</w:t>
      </w:r>
      <w:r>
        <w:rPr>
          <w:b/>
          <w:bCs/>
        </w:rPr>
        <w:t xml:space="preserve">
preguntando</w:t>
      </w:r>
      <w:r>
        <w:rPr/>
        <w:t xml:space="preserve">
a
la
persona
a
quien entregó
las
fichas:</w:t>
      </w:r>
    </w:p>
    <w:p>
      <w:pPr>
        <w:widowControl w:val="on"/>
        <w:pBdr/>
      </w:pPr>
      <w:r>
        <w:rPr/>
        <w:t xml:space="preserve">
      •
Cuando
tenías
7
meses
dentro
del
vientre
de
tu
madre,
¿quién
se
hacía
responsable
de
ti?</w:t>
      </w:r>
    </w:p>
    <w:p>
      <w:pPr>
        <w:widowControl w:val="on"/>
        <w:pBdr/>
      </w:pPr>
      <w:r>
        <w:rPr/>
        <w:t xml:space="preserve">
      •
¿De
qué
forma?</w:t>
      </w:r>
    </w:p>
    <w:p>
      <w:pPr>
        <w:widowControl w:val="on"/>
        <w:pBdr/>
      </w:pPr>
      <w:r>
        <w:rPr/>
        <w:t xml:space="preserve">
      •
¿En
qué
porcentaje?</w:t>
      </w:r>
    </w:p>
    <w:p>
      <w:pPr>
        <w:widowControl w:val="on"/>
        <w:pBdr/>
      </w:pPr>
      <w:r>
        <w:rPr/>
        <w:t xml:space="preserve">
Por
lo
general
las
personas
indican
que
su
madre
y
a
veces
su
padre
son
cien
por
ciento
responsables
de
el/ella,
otras
veces
indican
que
un
noventa
por
ciento
o
porcentajes
similares.</w:t>
      </w:r>
    </w:p>
    <w:p w:rsidR="00A66EE4" w:rsidRPr="00746199" w:rsidRDefault="00A66EE4" w:rsidP="002D3517"/>
    <w:p>
      <w:pPr>
        <w:widowControl w:val="on"/>
        <w:pBdr/>
      </w:pPr>
      <w:r>
        <w:rPr>
          <w:b/>
          <w:bCs/>
        </w:rPr>
        <w:t xml:space="preserve">
Step
5</w:t>
      </w:r>
      <w:r>
        <w:rPr/>
        <w:t xml:space="preserve">.
Según
el
porcentaje
indicado
por
la/el
participante,
</w:t>
      </w:r>
      <w:r>
        <w:rPr>
          <w:b/>
          <w:bCs/>
        </w:rPr>
        <w:t xml:space="preserve">
solicítele</w:t>
      </w:r>
      <w:r>
        <w:rPr/>
        <w:t xml:space="preserve">
que
escoja
a
una
persona
del
grupo
que
represente
o
haga
las
veces
de
su
mamá
(y
otra
de
su
papá
si
es
que
se
mencionó
este
rol)
y
que
le(s)
entregue,
el
número
de
fichas
que
representa
el
porcentaje
indicado.
Por
ejemplo
9
fichas
representan
el
90%.</w:t>
      </w:r>
    </w:p>
    <w:p w:rsidR="00A66EE4" w:rsidRPr="00746199" w:rsidRDefault="00A66EE4" w:rsidP="002D3517"/>
    <w:p>
      <w:pPr>
        <w:widowControl w:val="on"/>
        <w:pBdr/>
      </w:pPr>
      <w:r>
        <w:rPr>
          <w:b/>
          <w:bCs/>
        </w:rPr>
        <w:t xml:space="preserve">
Step
6</w:t>
      </w:r>
      <w:r>
        <w:rPr/>
        <w:t xml:space="preserve">.
Si
la
persona
participante
se
quedó
con
alguna
ficha
para
sí,
</w:t>
      </w:r>
      <w:r>
        <w:rPr>
          <w:b/>
          <w:bCs/>
        </w:rPr>
        <w:t xml:space="preserve">
pregunte</w:t>
      </w:r>
      <w:r>
        <w:rPr/>
        <w:t xml:space="preserve">: </w:t>
      </w:r>
    </w:p>
    <w:p>
      <w:pPr>
        <w:widowControl w:val="on"/>
        <w:pBdr/>
      </w:pPr>
      <w:r>
        <w:rPr/>
        <w:t xml:space="preserve">
      •
¿Con
cuánto
porcentaje
de
fichas
te
quedaste?</w:t>
      </w:r>
    </w:p>
    <w:p>
      <w:pPr>
        <w:widowControl w:val="on"/>
        <w:pBdr/>
      </w:pPr>
      <w:r>
        <w:rPr/>
        <w:t xml:space="preserve">
      •
¿En
manos
de
quién
están
tus
fichas
de
poder
en
esta
etapa
de
tu
vida?</w:t>
      </w:r>
    </w:p>
    <w:p>
      <w:pPr>
        <w:widowControl w:val="on"/>
        <w:pBdr/>
      </w:pPr>
      <w:r>
        <w:rPr/>
        <w:t xml:space="preserve">
      •
¿Cómo
usas
tus
fichas
en
esta
etapa?</w:t>
      </w:r>
    </w:p>
    <w:p>
      <w:pPr>
        <w:widowControl w:val="on"/>
        <w:pBdr/>
      </w:pPr>
      <w:r>
        <w:rPr/>
        <w:t xml:space="preserve">
Con
frecuencia
las
personas
se
quedan
con
una
o
dos
fichas
y
señalan
que
las
usan
deseando
vivir
o
respuestas
similares.</w:t>
      </w:r>
    </w:p>
    <w:p>
      <w:pPr>
        <w:widowControl w:val="on"/>
        <w:pBdr/>
      </w:pPr>
      <w:r>
        <w:rPr/>
        <w:t xml:space="preserve">
Si
por
el
contrario
la
persona
participante
no
se
quedó
con
ninguna
ficha
para
sí,
pregunte:</w:t>
      </w:r>
    </w:p>
    <w:p>
      <w:pPr>
        <w:widowControl w:val="on"/>
        <w:pBdr/>
      </w:pPr>
      <w:r>
        <w:rPr/>
        <w:t xml:space="preserve">
      •
¿Con
cuántas
fichas
te
quedas
en
esta
etapa
de
tu
vida?</w:t>
      </w:r>
    </w:p>
    <w:p>
      <w:pPr>
        <w:widowControl w:val="on"/>
        <w:pBdr/>
      </w:pPr>
      <w:r>
        <w:rPr/>
        <w:t xml:space="preserve">
      •
¿En
manos
de
quién
están
tus
fichas
de
poder
en
esta
etapa?</w:t>
      </w:r>
    </w:p>
    <w:p>
      <w:pPr>
        <w:widowControl w:val="on"/>
        <w:pBdr/>
      </w:pPr>
      <w:r>
        <w:rPr/>
        <w:t xml:space="preserve">
Acentúe
esta
idea
de
que
en
esa
etapa
de
su
vida
aún
no
se
tiene
tanto
poder
de
decisión.</w:t>
      </w:r>
    </w:p>
    <w:p w:rsidR="00A66EE4" w:rsidRPr="00746199" w:rsidRDefault="00A66EE4" w:rsidP="002D3517"/>
    <w:p>
      <w:pPr>
        <w:widowControl w:val="on"/>
        <w:pBdr/>
      </w:pPr>
      <w:r>
        <w:rPr>
          <w:b/>
          <w:bCs/>
        </w:rPr>
        <w:t xml:space="preserve">
Step
7</w:t>
      </w:r>
      <w:r>
        <w:rPr/>
        <w:t xml:space="preserve">.
Ahora
</w:t>
      </w:r>
      <w:r>
        <w:rPr>
          <w:b/>
          <w:bCs/>
        </w:rPr>
        <w:t xml:space="preserve">
solicite</w:t>
      </w:r>
      <w:r>
        <w:rPr/>
        <w:t xml:space="preserve">
a
la
persona
que
vaya
a
la
etapa
de
su
vida
cuando
tenía
5
o
7
años
y
pregunte:</w:t>
      </w:r>
    </w:p>
    <w:p>
      <w:pPr>
        <w:widowControl w:val="on"/>
        <w:pBdr/>
      </w:pPr>
      <w:r>
        <w:rPr/>
        <w:t xml:space="preserve">
      •
¿Cómo
eras
a
esa
edad?</w:t>
      </w:r>
    </w:p>
    <w:p>
      <w:pPr>
        <w:widowControl w:val="on"/>
        <w:pBdr/>
      </w:pPr>
      <w:r>
        <w:rPr/>
        <w:t xml:space="preserve">
      •
¿Qué
tipo
de
cosas
hacías?</w:t>
      </w:r>
    </w:p>
    <w:p>
      <w:pPr>
        <w:widowControl w:val="on"/>
        <w:pBdr/>
      </w:pPr>
      <w:r>
        <w:rPr/>
        <w:t xml:space="preserve">
      •
¿Podías
valerte
por
ti
mismo/a
o
dependías
en
alguna
medida
de
otras
personas?</w:t>
      </w:r>
    </w:p>
    <w:p>
      <w:pPr>
        <w:widowControl w:val="on"/>
        <w:pBdr/>
      </w:pPr>
      <w:r>
        <w:rPr/>
        <w:t xml:space="preserve">
      •
¿De qué
tipo
de
cosas
dependías
en
esta
etapa?</w:t>
      </w:r>
    </w:p>
    <w:p>
      <w:pPr>
        <w:widowControl w:val="on"/>
        <w:pBdr/>
      </w:pPr>
      <w:r>
        <w:rPr/>
        <w:t xml:space="preserve">
      •
¿Cómo
repartirías
tus
fichas
de
poder
en
esta
etapa
de
tu
vida?</w:t>
      </w:r>
    </w:p>
    <w:p w:rsidR="00A66EE4" w:rsidRPr="00746199" w:rsidRDefault="00A66EE4" w:rsidP="002D3517"/>
    <w:p>
      <w:pPr>
        <w:widowControl w:val="on"/>
        <w:pBdr/>
      </w:pPr>
      <w:r>
        <w:rPr>
          <w:b/>
          <w:bCs/>
        </w:rPr>
        <w:t xml:space="preserve">
Step
8</w:t>
      </w:r>
      <w:r>
        <w:rPr/>
        <w:t xml:space="preserve">.
</w:t>
      </w:r>
      <w:r>
        <w:rPr>
          <w:b/>
          <w:bCs/>
        </w:rPr>
        <w:t xml:space="preserve">
Solicite</w:t>
      </w:r>
      <w:r>
        <w:rPr/>
        <w:t xml:space="preserve">
que
nuevamente
escoja de
entre
las
y
los
participantes
a
quienes
que
representen
los
roles
de
las
personas
de
su
entorno
(por
ejemplo
profesores/as,
tías/os,
abuelos/as,
etc.) en
esta
etapa
y
que
les
asigne
y
entregue
a
cada
una un
porcentaje
determinado
de
fichas
según
su
criterio.</w:t>
      </w:r>
    </w:p>
    <w:p>
      <w:pPr>
        <w:widowControl w:val="on"/>
        <w:pBdr/>
      </w:pPr>
      <w:r>
        <w:rPr/>
        <w:t xml:space="preserve">
Por
lo
general
el
porcentaje
de
fichas
que
tienen su
mamá
o
papá
disminuye
un
poco
por
lo
que
deberá
tomar
alguna
o
algunas
de
sus
fichas
para
sí
o para
entregarlas
a
otras
personas.</w:t>
      </w:r>
    </w:p>
    <w:p w:rsidR="00A66EE4" w:rsidRPr="00746199" w:rsidRDefault="00A66EE4" w:rsidP="002D3517"/>
    <w:p>
      <w:pPr>
        <w:widowControl w:val="on"/>
        <w:pBdr/>
      </w:pPr>
      <w:r>
        <w:rPr>
          <w:b/>
          <w:bCs/>
        </w:rPr>
        <w:t xml:space="preserve">
Step
9</w:t>
      </w:r>
      <w:r>
        <w:rPr/>
        <w:t xml:space="preserve">.
Nuevamente,
</w:t>
      </w:r>
      <w:r>
        <w:rPr>
          <w:b/>
          <w:bCs/>
        </w:rPr>
        <w:t xml:space="preserve">
pregunte</w:t>
      </w:r>
      <w:r>
        <w:rPr/>
        <w:t xml:space="preserve">: </w:t>
      </w:r>
    </w:p>
    <w:p>
      <w:pPr>
        <w:widowControl w:val="on"/>
        <w:pBdr/>
      </w:pPr>
      <w:r>
        <w:rPr/>
        <w:t xml:space="preserve">
      •
¿En
manos
de
quién
están
tus
fichas
de
poder
en
esta
etapa
de
tu
vida?</w:t>
      </w:r>
    </w:p>
    <w:p>
      <w:pPr>
        <w:widowControl w:val="on"/>
        <w:pBdr/>
      </w:pPr>
      <w:r>
        <w:rPr/>
        <w:t xml:space="preserve">
      •
Aunque
esas
personas
tienen
una
porción
de
tus
fichas,
¿de
quién
son
las
fichas?</w:t>
      </w:r>
    </w:p>
    <w:p>
      <w:pPr>
        <w:widowControl w:val="on"/>
        <w:pBdr/>
      </w:pPr>
      <w:r>
        <w:rPr/>
        <w:t xml:space="preserve">
      •
¿Con
cuánto
porcentaje
de
fichas
te
quedaste?</w:t>
      </w:r>
    </w:p>
    <w:p>
      <w:pPr>
        <w:widowControl w:val="on"/>
        <w:pBdr/>
      </w:pPr>
      <w:r>
        <w:rPr/>
        <w:t xml:space="preserve">
      •
¿Cómo
usas
tus
fichas
en
esta
etapa
de
tu
vida?
Es
decir,
¿qué
tipo
de
cosas
podías
decidir?</w:t>
      </w:r>
    </w:p>
    <w:p>
      <w:pPr>
        <w:widowControl w:val="on"/>
        <w:pBdr/>
      </w:pPr>
      <w:r>
        <w:rPr/>
        <w:t xml:space="preserve">
Señale
que
en
esta
etapa
comenzamos
a
adquirir
un
poco
de
poder
aunque
evidentemente
dependemos
de
otras
personas
para
muchas
cosas,
por
ejemplo:
alimento,
vestido,
enseñanza,
cuidado,
etc.</w:t>
      </w:r>
    </w:p>
    <w:p w:rsidR="00A66EE4" w:rsidRPr="00746199" w:rsidRDefault="00A66EE4" w:rsidP="002D3517"/>
    <w:p>
      <w:pPr>
        <w:widowControl w:val="on"/>
        <w:pBdr/>
      </w:pPr>
      <w:r>
        <w:rPr>
          <w:b/>
          <w:bCs/>
        </w:rPr>
        <w:t xml:space="preserve">
Step
10</w:t>
      </w:r>
      <w:r>
        <w:rPr/>
        <w:t xml:space="preserve">.
Repita
los
pasos
anteriores
</w:t>
      </w:r>
      <w:r>
        <w:rPr>
          <w:b/>
          <w:bCs/>
        </w:rPr>
        <w:t xml:space="preserve">
solicitando</w:t>
      </w:r>
      <w:r>
        <w:rPr/>
        <w:t xml:space="preserve">
a
la
persona
que
recuerde
cómo
era
cuando
tenía
por
ejemplo
12
años
(o
15
según
la
edad
promedio
de
las
personas
participantes). </w:t>
      </w:r>
    </w:p>
    <w:p w:rsidR="00A66EE4" w:rsidRPr="00746199" w:rsidRDefault="00A66EE4" w:rsidP="002D3517"/>
    <w:p>
      <w:pPr>
        <w:widowControl w:val="on"/>
        <w:pBdr/>
      </w:pPr>
      <w:r>
        <w:rPr>
          <w:b/>
          <w:bCs/>
        </w:rPr>
        <w:t xml:space="preserve">
Step
11</w:t>
      </w:r>
      <w:r>
        <w:rPr/>
        <w:t xml:space="preserve">.
</w:t>
      </w:r>
      <w:r>
        <w:rPr>
          <w:b/>
          <w:bCs/>
        </w:rPr>
        <w:t xml:space="preserve">
Realice</w:t>
      </w:r>
      <w:r>
        <w:rPr/>
        <w:t xml:space="preserve">
las
mismas
preguntas
del
paso
9
enfatizando
además
en:</w:t>
      </w:r>
    </w:p>
    <w:p>
      <w:pPr>
        <w:widowControl w:val="on"/>
        <w:pBdr/>
      </w:pPr>
      <w:r>
        <w:rPr/>
        <w:t xml:space="preserve">
      •
¿De
quien
son
las
fichas
de
poder?</w:t>
      </w:r>
    </w:p>
    <w:p>
      <w:pPr>
        <w:widowControl w:val="on"/>
        <w:pBdr/>
      </w:pPr>
      <w:r>
        <w:rPr/>
        <w:t xml:space="preserve">
      •
¿Qué
pasa
si
sentimos
que
una
de
las
personas
que
tiene
un
porcentaje
de
nuestro
poder
lo
está
usando
inadecuadamente?</w:t>
      </w:r>
    </w:p>
    <w:p>
      <w:pPr>
        <w:widowControl w:val="on"/>
        <w:pBdr/>
      </w:pPr>
      <w:r>
        <w:rPr/>
        <w:t xml:space="preserve">
      •
¿Podemos
recuperar
ese
poder?</w:t>
      </w:r>
    </w:p>
    <w:p>
      <w:pPr>
        <w:widowControl w:val="on"/>
        <w:pBdr/>
      </w:pPr>
      <w:r>
        <w:rPr/>
        <w:t xml:space="preserve">
      •
¿De
qué
formas
podemos
recuperarlo?</w:t>
      </w:r>
    </w:p>
    <w:p w:rsidR="00A66EE4" w:rsidRPr="00746199" w:rsidRDefault="00A66EE4" w:rsidP="002D3517"/>
    <w:p>
      <w:pPr>
        <w:widowControl w:val="on"/>
        <w:pBdr/>
      </w:pPr>
      <w:r>
        <w:rPr>
          <w:b/>
          <w:bCs/>
        </w:rPr>
        <w:t xml:space="preserve">
Step
12</w:t>
      </w:r>
      <w:r>
        <w:rPr/>
        <w:t xml:space="preserve">.
</w:t>
      </w:r>
      <w:r>
        <w:rPr>
          <w:b/>
          <w:bCs/>
        </w:rPr>
        <w:t xml:space="preserve">
Remarque</w:t>
      </w:r>
      <w:r>
        <w:rPr/>
        <w:t xml:space="preserve">
que:</w:t>
      </w:r>
    </w:p>
    <w:p>
      <w:pPr>
        <w:widowControl w:val="on"/>
        <w:pBdr/>
      </w:pPr>
      <w:r>
        <w:rPr/>
        <w:t xml:space="preserve">
      •
A
medida
que
crecemos
y
dependemos
menos
de
otras
personas,
el
número
de
fichas
o
porcentaje
de
poder
del
que
somos
responsables
va
aumentando.</w:t>
      </w:r>
    </w:p>
    <w:p>
      <w:pPr>
        <w:widowControl w:val="on"/>
        <w:pBdr/>
      </w:pPr>
      <w:r>
        <w:rPr/>
        <w:t xml:space="preserve">
      •
Aunque
un
porcentaje
de
nuestro
poder
está
en
manos
de
otras
personas,
en
ningún
momento
las
fichas
dejan
de
ser
nuestras.</w:t>
      </w:r>
    </w:p>
    <w:p w:rsidR="00A66EE4" w:rsidRPr="00746199" w:rsidRDefault="00A66EE4" w:rsidP="002D3517"/>
    <w:p>
      <w:pPr>
        <w:widowControl w:val="on"/>
        <w:pBdr/>
      </w:pPr>
      <w:r>
        <w:rPr>
          <w:b/>
          <w:bCs/>
        </w:rPr>
        <w:t xml:space="preserve">
Step
13</w:t>
      </w:r>
      <w:r>
        <w:rPr/>
        <w:t xml:space="preserve">.
</w:t>
      </w:r>
      <w:r>
        <w:rPr>
          <w:b/>
          <w:bCs/>
        </w:rPr>
        <w:t xml:space="preserve">
Repita</w:t>
      </w:r>
      <w:r>
        <w:rPr/>
        <w:t xml:space="preserve">
los
anteriores
situando
a
las
y 
los
participantes
cuando
tenían
20
o
25
años
y
luego
en
la
etapa
actual,
según
la
edad
promedio
del
grupo
y
realice
todas
las
preguntas
y
precisiones
planteadas
con
anterioridad,
remarcando
cada
vez
con
el
mismo
énfasis
que
las
fichas
siguen
siendo
de
esa
persona,
aun
cuando
las
distribuya
de
forma
distinta
en
cada
etapa
de
su
vida
y
que
por
la
misma
razón
de
ser
necesario,
siempre
pueden
ser
recuperadas.</w:t>
      </w:r>
    </w:p>
    <w:p w:rsidR="00A66EE4" w:rsidRPr="00746199" w:rsidRDefault="00A66EE4" w:rsidP="002D3517"/>
    <w:p>
      <w:pPr>
        <w:widowControl w:val="on"/>
        <w:pBdr/>
      </w:pPr>
      <w:r>
        <w:rPr>
          <w:b/>
          <w:bCs/>
        </w:rPr>
        <w:t xml:space="preserve">
Step
14</w:t>
      </w:r>
      <w:r>
        <w:rPr/>
        <w:t xml:space="preserve">.
Para
finalizar
puede
</w:t>
      </w:r>
      <w:r>
        <w:rPr>
          <w:b/>
          <w:bCs/>
        </w:rPr>
        <w:t xml:space="preserve">
ubicar</w:t>
      </w:r>
      <w:r>
        <w:rPr/>
        <w:t xml:space="preserve">
en
el
centro
del
salón
varios
recipientes
pequeños
con
títulos
(Estado,
escuela,
familia,
pareja,
trabajo,
hijas/os,
etc.)
y
entregar
grupos
de
fichas
a
todas
o
a
varias
personas
participantes
y
pedir
que
al
mismo
tiempo
distribuyan
en
los
recipientes sus
fichas
de
poder
en
el
momento
actual.</w:t>
      </w:r>
    </w:p>
    <w:p w:rsidR="00A66EE4" w:rsidRPr="00746199" w:rsidRDefault="00A66EE4" w:rsidP="002D3517"/>
    <w:p>
      <w:pPr>
        <w:widowControl w:val="on"/>
        <w:pBdr/>
      </w:pPr>
      <w:r>
        <w:rPr>
          <w:b/>
          <w:bCs/>
        </w:rPr>
        <w:t xml:space="preserve">
Step
15</w:t>
      </w:r>
      <w:r>
        <w:rPr/>
        <w:t xml:space="preserve">.
</w:t>
      </w:r>
      <w:r>
        <w:rPr>
          <w:b/>
          <w:bCs/>
        </w:rPr>
        <w:t xml:space="preserve">
Solicíteles</w:t>
      </w:r>
      <w:r>
        <w:rPr/>
        <w:t xml:space="preserve">
que
observen
cuántas
fichas
conservan
para
sí mismos/as
y
de
qué
forma
distribuyeron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16</w:t>
      </w:r>
      <w:r>
        <w:rPr/>
        <w:t xml:space="preserve">.
En
plenaria
</w:t>
      </w:r>
      <w:r>
        <w:rPr>
          <w:b/>
          <w:bCs/>
        </w:rPr>
        <w:t xml:space="preserve">
plantee</w:t>
      </w:r>
      <w:r>
        <w:rPr/>
        <w:t xml:space="preserve">
una
a
una
las
siguientes
preguntas
para
la
reflexión:</w:t>
      </w:r>
    </w:p>
    <w:p>
      <w:pPr>
        <w:widowControl w:val="on"/>
        <w:pBdr/>
      </w:pPr>
      <w:r>
        <w:rPr/>
        <w:t xml:space="preserve">
      •
¿Qué
aspectos
de
la
dinámica
les
llamaron
más
la
atención?</w:t>
      </w:r>
    </w:p>
    <w:p>
      <w:pPr>
        <w:widowControl w:val="on"/>
        <w:pBdr/>
      </w:pPr>
      <w:r>
        <w:rPr/>
        <w:t xml:space="preserve">
      •
¿Se
sienten
reflejados/as
en
la
dinámica?</w:t>
      </w:r>
    </w:p>
    <w:p>
      <w:pPr>
        <w:widowControl w:val="on"/>
        <w:pBdr/>
      </w:pPr>
      <w:r>
        <w:rPr/>
        <w:t xml:space="preserve">
      •
¿Qué
reflexiones
les
genera
con
respecto
al
poder
entendido
como
la
autonomía
y
la
capacidad
de
decidir
que
vamos
ganando
a
lo
largo
de
la
vida?</w:t>
      </w:r>
    </w:p>
    <w:p>
      <w:pPr>
        <w:widowControl w:val="on"/>
        <w:pBdr/>
      </w:pPr>
      <w:r>
        <w:rPr/>
        <w:t xml:space="preserve">
      •
Aunque
haya
personas
que
tengan
algunas
fichas
es
decir,
un
porcentaje
de
decisión
(incluso
influencia) en
nuestras
vidas,
¿de
quién
son
las
fichas?</w:t>
      </w:r>
    </w:p>
    <w:p>
      <w:pPr>
        <w:widowControl w:val="on"/>
        <w:pBdr/>
      </w:pPr>
      <w:r>
        <w:rPr/>
        <w:t xml:space="preserve">
      •
¿Qué
podemos
hacer
si
queremos
o
necesitamos
recuperar
una
ficha?
¿En
qué
tipo
de
situaciones
de
la
vida
real
podemos
querer
o
necesitar
recuperarlas?</w:t>
      </w:r>
    </w:p>
    <w:p>
      <w:pPr>
        <w:widowControl w:val="on"/>
        <w:pBdr/>
      </w:pPr>
      <w:r>
        <w:rPr/>
        <w:t xml:space="preserve">
      •
¿La
violencia
puede
ser
una
de
éstas
situaciones?</w:t>
      </w:r>
    </w:p>
    <w:p>
      <w:pPr>
        <w:widowControl w:val="on"/>
        <w:pBdr/>
      </w:pPr>
      <w:r>
        <w:rPr/>
        <w:t xml:space="preserve">
      •
¿Una
persona en
situación
de
violencia
o
de
vulneración
de
sus
derechos
ha
perdido
todas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17</w:t>
      </w:r>
      <w:r>
        <w:rPr/>
        <w:t xml:space="preserve">.
</w:t>
      </w:r>
      <w:r>
        <w:rPr>
          <w:b/>
          <w:bCs/>
        </w:rPr>
        <w:t xml:space="preserve">
Enfatice</w:t>
      </w:r>
      <w:r>
        <w:rPr/>
        <w:t xml:space="preserve">
que:</w:t>
      </w:r>
    </w:p>
    <w:p>
      <w:pPr>
        <w:widowControl w:val="on"/>
        <w:pBdr/>
      </w:pPr>
      <w:r>
        <w:rPr/>
        <w:t xml:space="preserve">
      •
El
poder
difícilmente
es
algo
absoluto.</w:t>
      </w:r>
    </w:p>
    <w:p>
      <w:pPr>
        <w:widowControl w:val="on"/>
        <w:pBdr/>
      </w:pPr>
      <w:r>
        <w:rPr/>
        <w:t xml:space="preserve">
      •
Así como
repartimos
nuestras
fichas
de
poder
en
la
actividad,
a
lo
largo
de
la
vida
el
poder
que
nos
corresponde
a
cada
persona
es
distribuido
según
nuestras
decisiones
sean
estas
conscientes
o
no.</w:t>
      </w:r>
    </w:p>
    <w:p>
      <w:pPr>
        <w:widowControl w:val="on"/>
        <w:pBdr/>
      </w:pPr>
      <w:r>
        <w:rPr/>
        <w:t xml:space="preserve">
      •
Cuanto
más
porcentaje
de
poder
vamos
adquiriendo,
mayor
es
también
nuestra
responsabilidad
sobre
nuestras
decisiones,
incluida
la
decisión
de
a
quién
le
distribuimos
nuestro
poder,
para
qué
y
en
qué
condiciones
puede
seguir
usándolo
o,
hasta
cuándo.</w:t>
      </w:r>
    </w:p>
    <w:p>
      <w:pPr>
        <w:widowControl w:val="on"/>
        <w:pBdr/>
      </w:pPr>
      <w:r>
        <w:rPr/>
        <w:t xml:space="preserve">
      •
De
acuerdo
con
Michel
Foucault
(1981),
el
concepto
de
poder
tiene
una
cualidad
dinámica
presente
en
todas
las
relaciones
sociales
que
establecen
las
personas
y
por
la
propia
capacidad
del
ser
humano
de
construir
y
producir
socialmente
el
poder
a
partir
de
su
interacción.</w:t>
      </w:r>
    </w:p>
    <w:p>
      <w:pPr>
        <w:widowControl w:val="on"/>
        <w:pBdr/>
      </w:pPr>
      <w:r>
        <w:rPr/>
        <w:t xml:space="preserve">
      •
La
autonomía
como
ejercicio
personal
de
poder
es
un
proceso
dinámico,
que
se
construye
con
hechos
concretos,
tangibles,
materiales,
prácticos
y
a
la
vez
subjetivos
y
simbólicos
(Astelarra
Judith,
2000), 
relacionados
con
la
propia
decisión,
motivación
y
esfuerzo,
y
el
grado
de
libertad
que
las
personas
tienen
para
poder
actuar
de
acuerdo
con
su 
elección
y
no
con
la
de
otros.</w:t>
      </w:r>
    </w:p>
    <w:p>
      <w:pPr>
        <w:widowControl w:val="on"/>
        <w:pBdr/>
      </w:pPr>
      <w:r>
        <w:rPr/>
        <w:t xml:space="preserve">
      •
Este
poder
es
distribuido
entre
las
personas
de
nuestro
ámbito
familiar
o
próximo
pero
también
en
el
escolar,
comunitario,
político
y económico.</w:t>
      </w:r>
    </w:p>
    <w:p>
      <w:pPr>
        <w:widowControl w:val="on"/>
        <w:pBdr/>
      </w:pPr>
      <w:r>
        <w:rPr/>
        <w:t xml:space="preserve">
      •</w:t>
      </w:r>
    </w:p>
    <w:p>
      <w:pPr>
        <w:widowControl w:val="on"/>
        <w:pBdr/>
      </w:pPr>
      <w:r>
        <w:rPr/>
        <w:t xml:space="preserve">
Esta
distribución
de
poder
también
está
influenciada
por
el
entorno
y
las
condiciones
de
vida
que
se
nos
presentan.</w:t>
      </w:r>
    </w:p>
    <w:p>
      <w:pPr>
        <w:widowControl w:val="on"/>
        <w:pBdr/>
      </w:pPr>
      <w:r>
        <w:rPr/>
        <w:t xml:space="preserve">
      •
También
pueden
haber
factores
o
personas
que
nos
arrebaten
(intencionalmente
o
no) poder. Sin
embargo,
es
poco
factible
que
una
persona
o
situación
pueda
arrebatarnos
todo
el
poder,
por lo
tanto
siempre
tenemos
algún
margen
de
acción
o
de
decisión.</w:t>
      </w:r>
    </w:p>
    <w:p>
      <w:pPr>
        <w:widowControl w:val="on"/>
        <w:pBdr/>
      </w:pPr>
      <w:r>
        <w:rPr/>
        <w:t xml:space="preserve">
      •
Podemos recuperar fichas
o
poder:
a) desapegándonos de ciertas personas; b) haciendo conciencia de que esa persona está tomando una decisión autorizada por mí, pero que siempre la ficha es nuestra y es recuperable; c) me hago responsable de lo que está sucediendo y asumo las implicaciones de recuperar una ficha por ejemplo, puede implicar romper relaciones con algunas personas cuando la forma como ellas usan nuestra ficha está afectando mi bienestar; d) recuperamos más fichas cuanto más responsabilidad asumimos sobre nuestra vida y sobre nuestras decisiones; y 
e) en ningún caso es ideal intentar recuperar una ficha usando la violencia
a
menos
que
actuemos
en
legítima
defensa.</w:t>
      </w:r>
    </w:p>
    <w:p>
      <w:pPr>
        <w:widowControl w:val="on"/>
        <w:pBdr/>
      </w:pPr>
      <w:r>
        <w:rPr/>
        <w:t xml:space="preserve">
      •
Cuando no decidimos
también
estamos
usando
nuestro
poder. Así
por
ejemplo,
que
otras
personas
tengan
una
o
varias
fichas
de
mi
poder
no
es
un
problema
en
sí
mismo,
siempre
que
yo
les
haya
entregado
voluntariamente
ese
porcentaje
de
poder,
lo
problemático
quizá,
es
que
me
desentienda
de
mi
ficha
y
de
la
forma
como
otros
la
usan.</w:t>
      </w:r>
    </w:p>
    <w:p>
      <w:pPr>
        <w:widowControl w:val="on"/>
        <w:pBdr/>
      </w:pPr>
      <w:r>
        <w:rPr/>
        <w:t xml:space="preserve">
      •
El
</w:t>
      </w:r>
      <w:r>
        <w:rPr>
          <w:i/>
          <w:iCs/>
        </w:rPr>
        <w:t xml:space="preserve">
empoderamiento</w:t>
      </w:r>
      <w:r>
        <w:rPr/>
        <w:t xml:space="preserve">
por
lo
tanto
no
solo
plantea recuperar
la
capacidad
de
las
personas
y 
colectivos
para
tomar
decisiones,
“sino
que
tiene que
llevar
a
las
personas
y
a
los
grupos
a
percibirse
a
sí
mismos
con
la
capacidad
y
el 
derecho
a
ocupar
espacios
decisorios”
(Rowlands,1997).</w:t>
      </w:r>
    </w:p>
    <w:p w:rsidR="00A66EE4" w:rsidRPr="00746199" w:rsidRDefault="00A66EE4" w:rsidP="002D3517"/>
    <w:p>
      <w:pPr>
        <w:widowControl w:val="on"/>
        <w:pBdr/>
      </w:pPr>
      <w:r>
        <w:rPr>
          <w:b/>
          <w:bCs/>
        </w:rPr>
        <w:t xml:space="preserve">
Step
18</w:t>
      </w:r>
      <w:r>
        <w:rPr/>
        <w:t xml:space="preserve">.
En
actividades
desarrolladas
con
niñas
y
niños
puede
</w:t>
      </w:r>
      <w:r>
        <w:rPr>
          <w:b/>
          <w:bCs/>
        </w:rPr>
        <w:t xml:space="preserve">
señalar</w:t>
      </w:r>
      <w:r>
        <w:rPr/>
        <w:t xml:space="preserve">
que:</w:t>
      </w:r>
    </w:p>
    <w:p>
      <w:pPr>
        <w:widowControl w:val="on"/>
        <w:pBdr/>
      </w:pPr>
      <w:r>
        <w:rPr/>
        <w:t xml:space="preserve">
      •
Todas
las
personas
tenemos
poder,
por
ejemplo
para
decir
la
música
que
nos
gusta.</w:t>
      </w:r>
    </w:p>
    <w:p>
      <w:pPr>
        <w:widowControl w:val="on"/>
        <w:pBdr/>
      </w:pPr>
      <w:r>
        <w:rPr/>
        <w:t xml:space="preserve">
      •
Muchas
de
las
cosas
que
hacemos
cada
día
están
hechas
por
el
poder
que
tenemos
de
hacerlas,
por
ejemplo
subirnos
o
bajarnos
de
una
silla,
jugar
con
nuestras
amigas
o
amigos
o
quedarnos
solos/as
pintando.</w:t>
      </w:r>
    </w:p>
    <w:p>
      <w:pPr>
        <w:widowControl w:val="on"/>
        <w:pBdr/>
      </w:pPr>
      <w:r>
        <w:rPr/>
        <w:t xml:space="preserve">
      •
Cada
vez
que
decidimos
hacer
o
decir
algo
o
no
decirlo
ni
hacerlo,
estamos
usando
una
parte
de
nuestro
poder.</w:t>
      </w:r>
    </w:p>
    <w:p>
      <w:pPr>
        <w:widowControl w:val="on"/>
        <w:pBdr/>
      </w:pPr>
      <w:r>
        <w:rPr/>
        <w:t xml:space="preserve">
      •
El
poder
no
debe
ser
usado
nunca
para
abusar
de
otras
personas.</w:t>
      </w:r>
    </w:p>
    <w:p>
      <w:pPr>
        <w:widowControl w:val="on"/>
        <w:pBdr/>
      </w:pPr>
      <w:r>
        <w:rPr/>
        <w:t xml:space="preserve">
      •
Ser
niñas
y
niños
implica
que
a
veces
necesitamos
que
algunas
personas
adultas 
responsables
nos
cuiden,
nos
ayuden
o
nos
enseñen,
es
decir
todavía
no
somos
del
todo
independientes,
por
lo
tanto,
una
parte
de
nuestro
poder
la
tienen
esas
personas
y
es
importante
que
esas
personas
usen
su
poder
para
cuidarnos
y
ayudarnos
a
hacernos
independientes
a
medida
que
crecemos.</w:t>
      </w:r>
    </w:p>
    <w:p>
      <w:pPr>
        <w:widowControl w:val="on"/>
        <w:pBdr/>
      </w:pPr>
      <w:r>
        <w:rPr/>
        <w:t xml:space="preserve">
      •
Si
las
personas
que
nos
cuidan
y
nos
enseñan
nos
han
ayudado
a
explorar
nuestras
capacidades
y
a
confiar
en
nosotros/as
mismos/as,
es
muy
probable
que
nos
vayamos
convirtiendo
en
personas
que
nos
valemos
por
nosotros/as
mismos/as
(independientes/autónomas),
y
que
nos
hagamos
cada
vez
más
responsables
de
nuestras
decisiones
y
de
nuestra
propia
vida.</w:t>
      </w:r>
    </w:p>
    <w:p>
      <w:pPr>
        <w:widowControl w:val="on"/>
        <w:pBdr/>
      </w:pPr>
      <w:r>
        <w:rPr/>
        <w:t xml:space="preserve">
      •
Tener
más
autonomía
y
más
responsabilidad
a
medida
que
crecemos
va
a
contribuir
a
que
podamos
ejercer
nuestros
derechos
y
a
que
podamos
protegerlos
cuando
sea
necesario,
por
ejemplo
cuando
hay
personas
o
cosas
que
nos
quieren
quitar
nuestro
poder
o
nuestro
bienestar.</w:t>
      </w:r>
    </w:p>
    <w:p>
      <w:pPr>
        <w:widowControl w:val="on"/>
        <w:pBdr/>
      </w:pPr>
      <w:r>
        <w:rPr/>
        <w:t xml:space="preserve">
      •
En
esos
casos,
es
muy
importante
que
identifiquemos
en
quiénes
podemos
confiar
y
pedir
su
poder
de
ayuda.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Educación en ciudadanía, derechos humanos y buen vivir: Manual de implementación para facilitadores y facilitadoras, por Defensoría del Pueblo de Ecuador, 2016, Quito: DPE.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A11. EL poder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ventajas de la participación ciudadana.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 sociodrama,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50 mins
                <w:br/>
                • Integrar conocimientos: 15 mins
                <w:br/>
                • Vincular con la experiencia: 40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R17. Procesos Participativos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Papelógrafos,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Step
1</w:t>
      </w:r>
      <w:r>
        <w:rPr/>
        <w:t xml:space="preserve">.
Se
trabajará
con
la
técnica
de
café
inteligente,
para
esto
debe
preparar
4
mesas
con
papelógrafos,
en
cada
una
irá
una
pregunta
de
las
siguientes: ¿qué entienden
por
proceso
participativo?
¿Para
qué creen
que
puede
servirles
la
participación
ciudadana?
¿Qué
necesitarían
ellas
para
poder
usar
la
participación
ciudadana?
¿En
qué espacios
y/o
con
qué
instituciones
les
gustaría
poder
participar?</w:t>
      </w:r>
    </w:p>
    <w:p w:rsidR="00A66EE4" w:rsidRPr="00746199" w:rsidRDefault="00A66EE4" w:rsidP="002D3517"/>
    <w:p>
      <w:pPr>
        <w:widowControl w:val="on"/>
        <w:pBdr/>
      </w:pPr>
      <w:r>
        <w:rPr>
          <w:b/>
          <w:bCs/>
        </w:rPr>
        <w:t xml:space="preserve">
Step
2</w:t>
      </w:r>
      <w:r>
        <w:rPr/>
        <w:t xml:space="preserve">.
Solicite
4
personas
voluntarias,
quienes
serán
la
secretaría
en
cada
mesa.
Divida
al
resto
del
grupo
en
4
y
ubíquelos
en
cada
mesa. </w:t>
      </w:r>
    </w:p>
    <w:p w:rsidR="00A66EE4" w:rsidRPr="00746199" w:rsidRDefault="00A66EE4" w:rsidP="002D3517"/>
    <w:p>
      <w:pPr>
        <w:widowControl w:val="on"/>
        <w:pBdr/>
      </w:pPr>
      <w:r>
        <w:rPr>
          <w:b/>
          <w:bCs/>
        </w:rPr>
        <w:t xml:space="preserve">
Step
3</w:t>
      </w:r>
      <w:r>
        <w:rPr/>
        <w:t xml:space="preserve">.
Pida
que
en
grupo
discutan
la
pregunta
planteada
y
que
escriban
su
respuesta
de
6
minutos
a
cada
grupo
en
cada
mesa.</w:t>
      </w:r>
    </w:p>
    <w:p w:rsidR="00A66EE4" w:rsidRPr="00746199" w:rsidRDefault="00A66EE4" w:rsidP="002D3517"/>
    <w:p>
      <w:pPr>
        <w:widowControl w:val="on"/>
        <w:pBdr/>
      </w:pPr>
      <w:r>
        <w:rPr>
          <w:b/>
          <w:bCs/>
        </w:rPr>
        <w:t xml:space="preserve">
Step
4</w:t>
      </w:r>
      <w:r>
        <w:rPr/>
        <w:t xml:space="preserve">.
Al
finalizar,
cuando
los
cuatro
grupos
hayan
pasado
por
las
4
mesas
solicita
a
las
personas
secretarias
que
comenten
en
la
plenaria
las
discusiones
que
se
dieron
y
los
resultados.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5</w:t>
      </w:r>
      <w:r>
        <w:rPr/>
        <w:t xml:space="preserve">.
Complemente
las
respuestas
con
información
de
lo
que
es
participación, su
importancia,
función
y  ventajas,
retome
el
ejercicio
de
escalera
de
participación
y
las
dudas
que
hayan
surgido
en
este
ejercicio
en
el
trabajo
a
distancia.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R17</w:t>
      </w:r>
    </w:p>
    <w:p>
      <w:pPr>
        <w:widowControl w:val="on"/>
        <w:pBdr/>
      </w:pPr>
      <w:r>
        <w:rPr>
          <w:b/>
          <w:bCs/>
        </w:rPr>
        <w:t xml:space="preserve">
Step
6</w:t>
      </w:r>
      <w:r>
        <w:rPr/>
        <w:t xml:space="preserve">.
En plenaria
pregunte
si
conocen
cuales
son
los
procesos
participativos
que
tenemos
en
nuestro
país.
Anote
las
respuestas
y
compleméntelas
con
los
procesos
que
se
utilizarán
en
este
ejercicio.</w:t>
      </w:r>
    </w:p>
    <w:p>
      <w:pPr>
        <w:widowControl w:val="on"/>
        <w:pBdr/>
      </w:pPr>
      <w:r>
        <w:rPr/>
        <w:t xml:space="preserve">
      •
Silla
Vacía</w:t>
      </w:r>
    </w:p>
    <w:p>
      <w:pPr>
        <w:widowControl w:val="on"/>
        <w:pBdr/>
      </w:pPr>
      <w:r>
        <w:rPr/>
        <w:t xml:space="preserve">
      •
Presupuesto
participativos</w:t>
      </w:r>
    </w:p>
    <w:p>
      <w:pPr>
        <w:widowControl w:val="on"/>
        <w:pBdr/>
      </w:pPr>
      <w:r>
        <w:rPr/>
        <w:t xml:space="preserve">
      •
Espacios
Asamblearios </w:t>
      </w:r>
    </w:p>
    <w:p>
      <w:pPr>
        <w:widowControl w:val="on"/>
        <w:pBdr/>
      </w:pPr>
      <w:r>
        <w:rPr/>
        <w:t xml:space="preserve">
En
los
mismos
grupos
entregue
la
información
de
en
qué consiste
cada
uno
de
los
procesos
que
se
trabajará.
y
entregue
también
una
de
las
problemáticas
que
fueron
ya
trabajadas.
El
ejercicio
consiste
en
poder
plantear
la
problemática
y
sí llegaron
a
tener
algunas
posibles
soluciones
mediante
el
mecanismo
asignado.</w:t>
      </w:r>
    </w:p>
    <w:p w:rsidR="00A66EE4" w:rsidRPr="00746199" w:rsidRDefault="00A66EE4" w:rsidP="002D3517"/>
    <w:p>
      <w:pPr>
        <w:widowControl w:val="on"/>
        <w:pBdr/>
      </w:pPr>
      <w:r>
        <w:rPr>
          <w:b/>
          <w:bCs/>
        </w:rPr>
        <w:t xml:space="preserve">
Step
7</w:t>
      </w:r>
      <w:r>
        <w:rPr/>
        <w:t xml:space="preserve">.
En
grupos
leerán
el
mecanismo
que
les
haya
tocado deberán
responder
a
las
siguientes
preguntas:</w:t>
      </w:r>
    </w:p>
    <w:p>
      <w:pPr>
        <w:widowControl w:val="on"/>
        <w:pBdr/>
      </w:pPr>
      <w:r>
        <w:rPr/>
        <w:t xml:space="preserve">
¿Qué
necesitamos
si
queremos
utilizar
este
mecanismo?
(por
ejemplo
silla
vacía
dice
que
debe
ser
un
representante
entonces
debe
previamente
existir
un
grupo
al
que
represente) </w:t>
      </w:r>
    </w:p>
    <w:p>
      <w:pPr>
        <w:widowControl w:val="on"/>
        <w:pBdr/>
      </w:pPr>
      <w:r>
        <w:rPr/>
        <w:t xml:space="preserve">
¿Con
quién
deberíamos
hablar
o
reunirnos
para
utilizar
este
mecanismo?</w:t>
      </w:r>
    </w:p>
    <w:p>
      <w:pPr>
        <w:widowControl w:val="on"/>
        <w:pBdr/>
      </w:pPr>
      <w:r>
        <w:rPr/>
        <w:t xml:space="preserve">
¿Qué
podemos
conseguir
con
este
mecanismo,
que
logros
buscamos?</w:t>
      </w:r>
    </w:p>
    <w:p>
      <w:pPr>
        <w:widowControl w:val="on"/>
        <w:pBdr/>
      </w:pPr>
      <w:r>
        <w:rPr/>
        <w:t xml:space="preserve">
Después
de
responder
en
el
grupo
estas
preguntas,
deberán
preparar
un
plan
para
utilizar
el
mecanismo.
Y
finalmente
un
sociodrama
de
no
mas
de
4
minutos
de
la
implementación
del
mecanismo.</w:t>
      </w:r>
    </w:p>
    <w:p w:rsidR="00A66EE4" w:rsidRPr="00746199" w:rsidRDefault="00A66EE4" w:rsidP="002D3517"/>
    <w:p>
      <w:pPr>
        <w:widowControl w:val="on"/>
        <w:pBdr/>
      </w:pPr>
      <w:r>
        <w:rPr>
          <w:b/>
          <w:bCs/>
        </w:rPr>
        <w:t xml:space="preserve">
Step
8</w:t>
      </w:r>
      <w:r>
        <w:rPr/>
        <w:t xml:space="preserve">.
En
plenaria
cada
grupo
presentará
su
plan
y
su
sociodrama.</w:t>
      </w:r>
    </w:p>
    <w:p w:rsidR="00A66EE4" w:rsidRPr="00746199" w:rsidRDefault="00A66EE4" w:rsidP="002D3517"/>
    <w:p>
      <w:pPr>
        <w:widowControl w:val="on"/>
        <w:pBdr/>
      </w:pPr>
      <w:r>
        <w:rPr>
          <w:b/>
          <w:bCs/>
        </w:rPr>
        <w:t xml:space="preserve">
Step
9</w:t>
      </w:r>
      <w:r>
        <w:rPr/>
        <w:t xml:space="preserve">.
Al
finalizar
cada
presentación
el
resto
de
participantes
podrá
hacer
preguntas
al
grupo.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10</w:t>
      </w:r>
      <w:r>
        <w:rPr/>
        <w:t xml:space="preserve">.
Se
deberá
despejar
las
dudas
sobre
cada
mecanismo,
así
como
corregir
si
se
hubieran
presentado
ideas
incorrectas
o
inexactas
obre
como
operan
los
mecanismos.
Para
esto
se
deberá
referir
a
la
normativa
de
cada
localidad,
cuando
existiera.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 Procesos Participativos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Descripción
de </w:t>
            </w:r>
          </w:p>
          <w:p>
            <w:pPr>
              <w:widowControl w:val="on"/>
              <w:pBdr/>
            </w:pPr>
            <w:r>
              <w:rPr>
                <w:b/>
                <w:bCs/>
                <w:sz w:val="20"/>
                <w:szCs w:val="20"/>
              </w:rPr>
              <w:t xml:space="preserve">
a.
Presupuesto
participativo</w:t>
            </w:r>
          </w:p>
          <w:p>
            <w:pPr>
              <w:widowControl w:val="on"/>
              <w:pBdr/>
            </w:pPr>
            <w:r>
              <w:rPr>
                <w:b/>
                <w:bCs/>
                <w:sz w:val="20"/>
                <w:szCs w:val="20"/>
              </w:rPr>
              <w:t xml:space="preserve">
b.
Silla
Vacía</w:t>
            </w:r>
          </w:p>
          <w:p>
            <w:pPr>
              <w:widowControl w:val="on"/>
              <w:pBdr/>
            </w:pPr>
            <w:r>
              <w:rPr>
                <w:b/>
                <w:bCs/>
                <w:sz w:val="20"/>
                <w:szCs w:val="20"/>
              </w:rPr>
              <w:t xml:space="preserve">
c.
Asambleas
y
cabildos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4</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A12. Témpanos de hielo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habilidades de liderazgo y trabajo en grupo frente a situaciones apremiantes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Autoestima, liderazgo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R18. Esquema Témpanos de Hielos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Cinta adhesiva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desea abordar temas relacionados con Grupos de Atención Prioritaria, asigne roles específicos por ejemplo personas que no pueden hablar, o que no pueden ver (entregue vendas para los ojos), personas que no pueden utilizar alguna de sus extremidades (manos o pies), o mujeres embarazadas.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R18</w:t>
      </w:r>
    </w:p>
    <w:p>
      <w:pPr>
        <w:widowControl w:val="on"/>
        <w:pBdr/>
      </w:pPr>
      <w:r>
        <w:rPr>
          <w:b/>
          <w:bCs/>
        </w:rPr>
        <w:t xml:space="preserve">
Step
1</w:t>
      </w:r>
      <w:r>
        <w:rPr/>
        <w:t xml:space="preserve">.
Previamente
con
cinta
adhesiva
</w:t>
      </w:r>
      <w:r>
        <w:rPr>
          <w:b/>
          <w:bCs/>
        </w:rPr>
        <w:t xml:space="preserve">
represente</w:t>
      </w:r>
      <w:r>
        <w:rPr/>
        <w:t xml:space="preserve">
sobre
un
espacio
amplio
cuadrados
(témpanos
de
hielo)
de
aproximadamente
30
cm.
Ubíquelos
de
tal
manera
que
permitan
llegar
de
un
lugar
a
otro
del
salón,
señale
el
punto
de
partida
y
de
llegada
como
lo
muestra
la
figura
1
del
</w:t>
      </w:r>
      <w:r>
        <w:rPr>
          <w:i/>
          <w:iCs/>
        </w:rPr>
        <w:t xml:space="preserve">
recurso
Esquema
Témpanos
de
hielo</w:t>
      </w:r>
      <w:r>
        <w:rPr/>
        <w:t xml:space="preserve">.</w:t>
      </w:r>
    </w:p>
    <w:p w:rsidR="00A66EE4" w:rsidRPr="00746199" w:rsidRDefault="00A66EE4" w:rsidP="002D3517"/>
    <w:p>
      <w:pPr>
        <w:widowControl w:val="on"/>
        <w:pBdr/>
      </w:pPr>
      <w:r>
        <w:rPr>
          <w:b/>
          <w:bCs/>
        </w:rPr>
        <w:t xml:space="preserve">
Step
2</w:t>
      </w:r>
      <w:r>
        <w:rPr/>
        <w:t xml:space="preserve">.
</w:t>
      </w:r>
      <w:r>
        <w:rPr>
          <w:b/>
          <w:bCs/>
        </w:rPr>
        <w:t xml:space="preserve">
Explique</w:t>
      </w:r>
      <w:r>
        <w:rPr/>
        <w:t xml:space="preserve">
a
las
personas
que
deben
organizarse
de
tal
manera
que
todas
las
personas
se
ubiquen
en
el
punto
de
partida
y
lleguen
al
punto
de
llegada,
para
lo
cual
tienen
las
siguientes
condiciones:</w:t>
      </w:r>
    </w:p>
    <w:p>
      <w:pPr>
        <w:widowControl w:val="on"/>
        <w:pBdr/>
      </w:pPr>
      <w:r>
        <w:rPr/>
        <w:t xml:space="preserve">
      1.
No
pueden
hablar
en
voz
alta
(no
se
permiten
gritos)</w:t>
      </w:r>
    </w:p>
    <w:p>
      <w:pPr>
        <w:widowControl w:val="on"/>
        <w:pBdr/>
      </w:pPr>
      <w:r>
        <w:rPr/>
        <w:t xml:space="preserve">
      2.
Siempre
deben
cuidar
su
integridad
física
en
el
desarrollo
de
la
actividad</w:t>
      </w:r>
    </w:p>
    <w:p>
      <w:pPr>
        <w:widowControl w:val="on"/>
        <w:pBdr/>
      </w:pPr>
      <w:r>
        <w:rPr/>
        <w:t xml:space="preserve">
      3.
En
cada
témpano
de
hielo
no
pueden
estar
más
de
dos
personas
o
el
témpano
se
hunde.</w:t>
      </w:r>
    </w:p>
    <w:p>
      <w:pPr>
        <w:widowControl w:val="on"/>
        <w:pBdr/>
      </w:pPr>
      <w:r>
        <w:rPr/>
        <w:t xml:space="preserve">
      4.
Tienen
10
minutos
para
definir
y
ejecutar
la
estrategia
pues
a
los
10
minutos
los
témpanos
comenzarán
a
derretirse.</w:t>
      </w:r>
    </w:p>
    <w:p>
      <w:pPr>
        <w:widowControl w:val="on"/>
        <w:pBdr/>
      </w:pPr>
      <w:r>
        <w:rPr/>
        <w:t xml:space="preserve">
      5.
Si
alguna
persona
pisa
fuera
de
los
témpanos
debe
volver
al
punto
de
partida.</w:t>
      </w:r>
    </w:p>
    <w:p w:rsidR="00A66EE4" w:rsidRPr="00746199" w:rsidRDefault="00A66EE4" w:rsidP="002D3517"/>
    <w:p>
      <w:pPr>
        <w:widowControl w:val="on"/>
        <w:pBdr/>
      </w:pPr>
      <w:r>
        <w:rPr>
          <w:b/>
          <w:bCs/>
        </w:rPr>
        <w:t xml:space="preserve">
Step
3</w:t>
      </w:r>
      <w:r>
        <w:rPr/>
        <w:t xml:space="preserve">.
</w:t>
      </w:r>
      <w:r>
        <w:rPr>
          <w:b/>
          <w:bCs/>
        </w:rPr>
        <w:t xml:space="preserve">
Señale</w:t>
      </w:r>
      <w:r>
        <w:rPr/>
        <w:t xml:space="preserve">
el
inicio
del
tiempo
y
observe
cuidadosamente
el
desarrollo
de
la
actividad.
Terminado
el
tiempo
de
10
minutos
detenga
la
actividad
si
aún
no
han
logrado
llegar
todas
las
personas
al
punto
de
llegada,
puede
negociar
un
poco
más
de
tiempo
a
cambio
de
algunas
condiciones,
por
ejemplo: no
puedan
hablar.</w:t>
      </w:r>
    </w:p>
    <w:p w:rsidR="00A66EE4" w:rsidRPr="00746199" w:rsidRDefault="00A66EE4" w:rsidP="002D3517"/>
    <w:p>
      <w:pPr>
        <w:widowControl w:val="on"/>
        <w:pBdr/>
      </w:pPr>
      <w:r>
        <w:rPr>
          <w:b/>
          <w:bCs/>
        </w:rPr>
        <w:t xml:space="preserve">
Step
4</w:t>
      </w:r>
      <w:r>
        <w:rPr/>
        <w:t xml:space="preserve">.
Terminado
el
tiempo
adicional
o
si
arriban
al
punto
de
llegada
</w:t>
      </w:r>
      <w:r>
        <w:rPr>
          <w:b/>
          <w:bCs/>
        </w:rPr>
        <w:t xml:space="preserve">
invítelos</w:t>
      </w:r>
      <w:r>
        <w:rPr/>
        <w:t xml:space="preserve">
a
ubicarse para
la
reflexión.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5</w:t>
      </w:r>
      <w:r>
        <w:rPr/>
        <w:t xml:space="preserve">.
En
plenaria
</w:t>
      </w:r>
      <w:r>
        <w:rPr>
          <w:b/>
          <w:bCs/>
        </w:rPr>
        <w:t xml:space="preserve">
pregunte</w:t>
      </w:r>
      <w:r>
        <w:rPr/>
        <w:t xml:space="preserve">:
¿Cómo
se
sintieron
desarrollando
la
actividad?
¿Cómo
decidieron
la
estrategia?
¿Qué
les
sorprendió
de
ustedes
mismos/as
al
desarrollar
la
actividad?
Incluya
preguntas
específicas
del
desarrollo
de
la
actividad,
por
ejemplo,
si
hubo
fricciones
en
el
desarrollo
de
la
actividad
pregunte
sobre
lo
ocurrido.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Adaptación de Laura Salvador Puig (2016)</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R18. Esquema Témpanos de Hielos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Autoestima,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El
siguiente
es
un
esquema
para
la
ubicación
de
los
témpanos
de
hielo
en
el
salón
o
espacio
donde
se
desarrolle
el
proceso
educativo.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A13. Incorporar el enfoque de genero soc civil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Experimentar la incorporación del enfoque de género en proyectos mediante una guía e indicadores y poniendo en práctica lo aprendido.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50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R19. Tabla 4 para la incorporación de enfoque de género
                <w:br/>
                • R20. Metodologías y Herramientas para Participación Ciudadana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R19</w:t>
      </w:r>
    </w:p>
    <w:p>
      <w:pPr>
        <w:widowControl w:val="on"/>
        <w:pBdr/>
      </w:pPr>
      <w:r>
        <w:rPr>
          <w:b/>
          <w:bCs/>
        </w:rPr>
        <w:t xml:space="preserve">
Step
1</w:t>
      </w:r>
      <w:r>
        <w:rPr/>
        <w:t xml:space="preserve">.
En
plenaria
se
presenta
los
ejemplos
de
cómo
se
ha
planificado
una
política
o
programa
en
el
POA
institucional.</w:t>
      </w:r>
    </w:p>
    <w:p w:rsidR="00A66EE4" w:rsidRPr="00746199" w:rsidRDefault="00A66EE4" w:rsidP="002D3517"/>
    <w:p>
      <w:pPr>
        <w:widowControl w:val="on"/>
        <w:pBdr/>
      </w:pPr>
      <w:r>
        <w:rPr>
          <w:b/>
          <w:bCs/>
        </w:rPr>
        <w:t xml:space="preserve">
Step
2</w:t>
      </w:r>
      <w:r>
        <w:rPr/>
        <w:t xml:space="preserve">.
Se
presenta
los
ejemplos
de
cómo
se
ha
planificado
un
proyecto, programa
o
política
que
se
presenta 
en
el
POA
institucional.</w:t>
      </w:r>
    </w:p>
    <w:p w:rsidR="00A66EE4" w:rsidRPr="00746199" w:rsidRDefault="00A66EE4" w:rsidP="002D3517"/>
    <w:p>
      <w:pPr>
        <w:widowControl w:val="on"/>
        <w:pBdr/>
      </w:pPr>
      <w:r>
        <w:rPr>
          <w:b/>
          <w:bCs/>
        </w:rPr>
        <w:t xml:space="preserve">
Step
3</w:t>
      </w:r>
      <w:r>
        <w:rPr/>
        <w:t xml:space="preserve">.
Se
utilizan
preguntas
guía
para
resaltar
los
aspectos
de
género: ¿este
programa/política
lo
aprovechan
por
igual
hombres
y
mujeres? ¿qué
limita
o
fomenta
el
aprovechamiento
de
las
mujeres
de
esta
política/programa? ¿cómo
está
presente
el
problema
identificado
en
esta
política/programa?</w:t>
      </w:r>
    </w:p>
    <w:p w:rsidR="00A66EE4" w:rsidRPr="00746199" w:rsidRDefault="00A66EE4" w:rsidP="002D3517"/>
    <w:p>
      <w:pPr>
        <w:widowControl w:val="on"/>
        <w:pBdr/>
      </w:pPr>
      <w:r>
        <w:rPr>
          <w:b/>
          <w:bCs/>
        </w:rPr>
        <w:t xml:space="preserve">
Step
4</w:t>
      </w:r>
      <w:r>
        <w:rPr/>
        <w:t xml:space="preserve">.
Se
expone la
“Guía
de
Implementación”
los
apartados:
Marco
Normativo,
Indicadores
y
Cuadrícula
de
Incorporación
de
enfoque
de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w:t>
      </w:r>
    </w:p>
    <w:p>
      <w:pPr>
        <w:widowControl w:val="on"/>
        <w:pBdr/>
      </w:pPr>
      <w:r>
        <w:rPr>
          <w:b/>
          <w:bCs/>
        </w:rPr>
        <w:t xml:space="preserve">
Step
5</w:t>
      </w:r>
      <w:r>
        <w:rPr/>
        <w:t xml:space="preserve">.
Se
presenta
a
las
participantes
los
problemas
identificados
el
día
anterior
y
se
organizan
grupos
de
máximo
5
personas para
que
profundicen
en
su
diagnóstico,
mediante
las
herramientas
de
flor
de
loto
y
mapa
de
emociones
que
se
explican
previamente.
(se
encuentran
en
el
recurso
Metodologías
y
Herramientas
para
la
Participación
Ciudadana"</w:t>
      </w:r>
    </w:p>
    <w:p>
      <w:pPr>
        <w:widowControl w:val="on"/>
        <w:pBdr/>
      </w:pPr>
      <w:r>
        <w:rPr/>
        <w:t xml:space="preserve">
Se
pide
a
los
grupos
realizar
el
ejercicio
en
un
papelógrafo
y
exponer
el
trabajo
realizado
señalando
los
resultados
de
aplicar
la
herramienta
para
definir
sus
causas
y
manifestaciones.</w:t>
      </w:r>
    </w:p>
    <w:p w:rsidR="00A66EE4" w:rsidRPr="00746199" w:rsidRDefault="00A66EE4" w:rsidP="002D3517"/>
    <w:p>
      <w:pPr>
        <w:widowControl w:val="on"/>
        <w:pBdr/>
      </w:pPr>
      <w:r>
        <w:rPr>
          <w:b/>
          <w:bCs/>
        </w:rPr>
        <w:t xml:space="preserve">
Step
6</w:t>
      </w:r>
      <w:r>
        <w:rPr/>
        <w:t xml:space="preserve">.
Se
pide
a
los
grupos
plantear
una
propuesta
de
solución
al
problema
como
si
se
la
propusieran
al
GAD,
utilizando
una
matriz
de
objetivos
que
se
explica
previamente
y
de
la
que
se
entrega
un
esquema
para
orientar
el
trabajo.</w:t>
      </w:r>
    </w:p>
    <w:p>
      <w:pPr>
        <w:widowControl w:val="on"/>
        <w:pBdr/>
      </w:pPr>
      <w:r>
        <w:rPr/>
        <w:t xml:space="preserve">
Se
pide
a
los
grupos
realizar
el
ejercicio
en
un
papelógrafo
y
exponer
el
trabajo
realizado,
señalando
los
resultados
de
aplicar
la
herramienta
para
definir
la
propuesta.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7</w:t>
      </w:r>
      <w:r>
        <w:rPr/>
        <w:t xml:space="preserve">.
En
una
plenaria
se
revisan
las
matrices
elaboradas
y
se
las
compara
con
la
cuadrícula
del
enfoque
de
género,
promoviendo
la
reflexión
sobre
las
similitudes
y
diferencias.
Se
resaltan
aquellos
elementos
que
no
hayan
quedado
claros
o
están
ausentes.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 Tabla 4 para la incorporación de enfoque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Guía
para
trabajo
de
género
en
la
planificación.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 Metodologías y Herramientas para Participación Ciudadana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Explicación
de
herramientas
para
Participación
Ciudadana:</w:t>
            </w:r>
          </w:p>
          <w:p>
            <w:pPr>
              <w:widowControl w:val="on"/>
              <w:pBdr/>
            </w:pPr>
            <w:r>
              <w:rPr>
                <w:b/>
                <w:bCs/>
                <w:sz w:val="20"/>
                <w:szCs w:val="20"/>
              </w:rPr>
              <w:t xml:space="preserve">
1.
Normas
para
la
toma
de
decisiones
en
asambleas</w:t>
            </w:r>
          </w:p>
          <w:p>
            <w:pPr>
              <w:widowControl w:val="on"/>
              <w:pBdr/>
            </w:pPr>
            <w:r>
              <w:rPr>
                <w:b/>
                <w:bCs/>
                <w:sz w:val="20"/>
                <w:szCs w:val="20"/>
              </w:rPr>
              <w:t xml:space="preserve">
2.
Árbol
de
Problemas</w:t>
            </w:r>
          </w:p>
          <w:p>
            <w:pPr>
              <w:widowControl w:val="on"/>
              <w:pBdr/>
            </w:pPr>
            <w:r>
              <w:rPr>
                <w:b/>
                <w:bCs/>
                <w:sz w:val="20"/>
                <w:szCs w:val="20"/>
              </w:rPr>
              <w:t xml:space="preserve">
3.
Flor
de
Loto</w:t>
            </w:r>
          </w:p>
          <w:p>
            <w:pPr>
              <w:widowControl w:val="on"/>
              <w:pBdr/>
            </w:pPr>
            <w:r>
              <w:rPr>
                <w:b/>
                <w:bCs/>
                <w:sz w:val="20"/>
                <w:szCs w:val="20"/>
              </w:rPr>
              <w:t xml:space="preserve">
4.
Matriz
de
actores</w:t>
            </w:r>
          </w:p>
          <w:p>
            <w:pPr>
              <w:widowControl w:val="on"/>
              <w:pBdr/>
            </w:pPr>
            <w:r>
              <w:rPr>
                <w:b/>
                <w:bCs/>
                <w:sz w:val="20"/>
                <w:szCs w:val="20"/>
              </w:rPr>
              <w:t xml:space="preserve">
5.
Sociograma</w:t>
            </w:r>
          </w:p>
          <w:p>
            <w:pPr>
              <w:widowControl w:val="on"/>
              <w:pBdr/>
            </w:pPr>
            <w:r>
              <w:rPr>
                <w:b/>
                <w:bCs/>
                <w:sz w:val="20"/>
                <w:szCs w:val="20"/>
              </w:rPr>
              <w:t xml:space="preserve">
6.
Análisis
FODA</w:t>
            </w:r>
          </w:p>
          <w:p>
            <w:pPr>
              <w:widowControl w:val="on"/>
              <w:pBdr/>
            </w:pPr>
            <w:r>
              <w:rPr>
                <w:b/>
                <w:bCs/>
                <w:sz w:val="20"/>
                <w:szCs w:val="20"/>
              </w:rPr>
              <w:t xml:space="preserve">
7.
Mapa
de
Emociones
/
Experiencias</w:t>
            </w:r>
          </w:p>
          <w:p>
            <w:pPr>
              <w:widowControl w:val="on"/>
              <w:pBdr/>
            </w:pPr>
            <w:r>
              <w:rPr>
                <w:b/>
                <w:bCs/>
                <w:sz w:val="20"/>
                <w:szCs w:val="20"/>
              </w:rPr>
              <w:t xml:space="preserve">
8.
Matriz
de
identificación
de
recursos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A14. Herramientas para la planificación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Realizar un análisis del entorno local y desarrollar un plan de incidencia para llevar adelante las propuestas ante el GAD.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Vincular con la experiencia: 30 mins
                <w:br/>
                • Vincular con la experiencia: 30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R20. Metodologías y Herramientas para Participación Ciudadana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Se
realiza
una
plenaria
donde
se
pregunta
a
las
participantes
lo
que
entienden
por
incidencia
y
se
anota
como
una
lluvia
de
ideas
en
la
pizarra.
Se
utilizan
preguntas
guía
como
¿qué
relación
tiene
con
la
participación?
¿es
una
actividad
o
un
proceso?
¿para
qué
se
realiza?
¿quienes
la
realizan?
¿es
un
medio
o
un
método?</w:t>
      </w:r>
    </w:p>
    <w:p w:rsidR="00A66EE4" w:rsidRPr="00746199" w:rsidRDefault="00A66EE4" w:rsidP="002D3517"/>
    <w:p>
      <w:pPr>
        <w:widowControl w:val="on"/>
        <w:pBdr/>
      </w:pPr>
      <w:r>
        <w:rPr>
          <w:b/>
          <w:bCs/>
        </w:rPr>
        <w:t xml:space="preserve">
Step
2</w:t>
      </w:r>
      <w:r>
        <w:rPr/>
        <w:t xml:space="preserve">.
Se
resalta
la
correspondencia
entre
la
participación,
como
un
derecho
que
lo
ejercemos
en
distintas
esferas
de
la
sociedad
y
la
incidencia
como
un
método
que
utilizamos
para
amplificar
nuestro
ejercicio
de
ese
derecho,
por
lo
que
tiene
un
ciclo
en
el
tiempo
y
debe
ser
planificado.</w:t>
      </w:r>
    </w:p>
    <w:p w:rsidR="00A66EE4" w:rsidRPr="00746199" w:rsidRDefault="00A66EE4" w:rsidP="002D3517"/>
    <w:p>
      <w:pPr>
        <w:widowControl w:val="on"/>
        <w:pBdr/>
      </w:pPr>
      <w:r>
        <w:rPr>
          <w:b/>
          <w:bCs/>
        </w:rPr>
        <w:t xml:space="preserve">
Step
3</w:t>
      </w:r>
      <w:r>
        <w:rPr/>
        <w:t xml:space="preserve">.
Se
presentan
los
elementos
del
ciclo
de
incidencia:
diagnóstico
del
problema
y
propuesta
de
solución
(que
ya
se
tienen),
autoanálisis,
mapeo
de
actores,
recursos,
estrategia
(incluye
pc),
comunicación,
actividades
y
evaluación.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w:t>
      </w:r>
    </w:p>
    <w:p>
      <w:pPr>
        <w:widowControl w:val="on"/>
        <w:pBdr/>
      </w:pPr>
      <w:r>
        <w:rPr>
          <w:b/>
          <w:bCs/>
        </w:rPr>
        <w:t xml:space="preserve">
Step
4</w:t>
      </w:r>
      <w:r>
        <w:rPr/>
        <w:t xml:space="preserve">.
En
plenaria
se
muestran
los
insumos
trabajados
hasta
el
momento como
son
los
diagnósticos
y
los
proyectos,
indicando
que
los
mismos
parten
de
un
proceso
así
como
es
este
taller,
y
que
pueden
ser
complementados
y
profundizados
durante
la
incidencia.</w:t>
      </w:r>
    </w:p>
    <w:p>
      <w:pPr>
        <w:widowControl w:val="on"/>
        <w:pBdr/>
      </w:pPr>
      <w:r>
        <w:rPr/>
        <w:t xml:space="preserve">
Se
pide
a
las
participantes
que
voten
por
uno
de
los
proyectos para
trabajar
en
base
a
ese
los
siguientes
ejercicios,
pero
relacionando
siempre
las
actividades
con
las
demás
propuestas.</w:t>
      </w:r>
    </w:p>
    <w:p w:rsidR="00A66EE4" w:rsidRPr="00746199" w:rsidRDefault="00A66EE4" w:rsidP="002D3517"/>
    <w:p>
      <w:pPr>
        <w:widowControl w:val="on"/>
        <w:pBdr/>
      </w:pPr>
      <w:r>
        <w:rPr>
          <w:b/>
          <w:bCs/>
        </w:rPr>
        <w:t xml:space="preserve">
Step
5</w:t>
      </w:r>
      <w:r>
        <w:rPr/>
        <w:t xml:space="preserve">.
Se
resalta
la
importancia
de
la
autoevaluación
que
debe
hacerse
del
proyecto
y
las
propias
capacidades,
a
fin
de
tomar
las
decisiones
para
preparar
la
incidencia,
por
lo
que
se
realiza
un
análisis
FODA.</w:t>
      </w:r>
    </w:p>
    <w:p>
      <w:pPr>
        <w:widowControl w:val="on"/>
        <w:pBdr/>
      </w:pPr>
      <w:r>
        <w:rPr/>
        <w:t xml:space="preserve">
Pa
lo
cual
se
utilizará la
herramienta
del
mismo
nombre,
explicada
previamente.
La
herramienta
se
encuentra
dentro
del
documento
"metodologías
y
Herrameintas"</w:t>
      </w:r>
    </w:p>
    <w:p w:rsidR="00A66EE4" w:rsidRPr="00746199" w:rsidRDefault="00A66EE4" w:rsidP="002D3517"/>
    <w:p>
      <w:pPr>
        <w:widowControl w:val="on"/>
        <w:pBdr/>
      </w:pPr>
      <w:r>
        <w:rPr>
          <w:b/>
          <w:bCs/>
        </w:rPr>
        <w:t xml:space="preserve">
Step
6</w:t>
      </w:r>
      <w:r>
        <w:rPr/>
        <w:t xml:space="preserve">.
Se
divide
a
las
personas
participantes
en
grupos
de
no
más
de
5
personas,
y
a
cada
uno
se
le
pide
que
desarrolle
una
de
las
letras
del
F
O
D
A,
si
contamos
con
5
grupos
a
uno
se
le
pedirá
realizar
la
matriz
de
identificación
de
recursos.
(Se
encuentra
en
el
mismo
dicumento)
Y si
hay
un
mayor
número
de
grupos
se
repetirá
las
Fortalezas</w:t>
      </w:r>
    </w:p>
    <w:p w:rsidR="00A66EE4" w:rsidRPr="00746199" w:rsidRDefault="00A66EE4" w:rsidP="002D3517"/>
    <w:p>
      <w:pPr>
        <w:widowControl w:val="on"/>
        <w:pBdr/>
      </w:pPr>
      <w:r>
        <w:rPr>
          <w:b/>
          <w:bCs/>
        </w:rPr>
        <w:t xml:space="preserve">
Step
7</w:t>
      </w:r>
      <w:r>
        <w:rPr/>
        <w:t xml:space="preserve">.
Los
grupos
presentarán
lo
conversado
y
el
resto
de
participantes
podrá
completar
el
análisis
o
realizar
observaciones. </w:t>
      </w:r>
    </w:p>
    <w:p w:rsidR="00A66EE4" w:rsidRPr="00746199" w:rsidRDefault="00A66EE4" w:rsidP="002D3517"/>
    <w:p>
      <w:pPr>
        <w:widowControl w:val="on"/>
        <w:pBdr/>
      </w:pPr>
      <w:r>
        <w:rPr>
          <w:b/>
          <w:bCs/>
        </w:rPr>
        <w:t xml:space="preserve">
Step
8</w:t>
      </w:r>
      <w:r>
        <w:rPr/>
        <w:t xml:space="preserve">.
Uno
de
los/
facilitadores 
elaborará
una
propuesta
en
limpio
del
FODA
(o
cuestionario
de
evaluación
de
capacidades)
en
un
papelógrafo
luego
al
finalizar
la
plenaria.</w:t>
      </w:r>
    </w:p>
    <w:p w:rsidR="00A66EE4" w:rsidRPr="00746199" w:rsidRDefault="00A66EE4" w:rsidP="002D3517"/>
    <w:p>
      <w:pPr>
        <w:widowControl w:val="on"/>
        <w:pBdr/>
      </w:pPr>
      <w:r>
        <w:rPr>
          <w:b/>
          <w:bCs/>
        </w:rPr>
        <w:t xml:space="preserve">
Step
9</w:t>
      </w:r>
      <w:r>
        <w:rPr/>
        <w:t xml:space="preserve">.
Si
contábamos
únicamente
con
4
grupos,
en
plenaria
se
pide
a
las
participantes
identificar
los
recursos
disponibles
de
acuerdo
a
la
herramienta
matriz
de
identificación
de
recursos.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10</w:t>
      </w:r>
      <w:r>
        <w:rPr/>
        <w:t xml:space="preserve">.
En
plenaria
se
trabaja
el
mapeo
de
actores
utilizando
la
herramienta
matriz
de
actores,
(que
se
encuentra
en
el
recurso
Metodologías
y
herrameintas) explicada
previamente.
Se
ordena
la
matriz
y
se
pide
a
los
participantes
que
motiven
sus
propuestas
sobre
la
ubicación
de
los
actores
y
que
detallen
los
intercambios
que
podrían
tener
con
los
actores
cercanos
o
favorables.</w:t>
      </w:r>
    </w:p>
    <w:p>
      <w:pPr>
        <w:widowControl w:val="on"/>
        <w:pBdr/>
      </w:pPr>
      <w:r>
        <w:rPr/>
        <w:t xml:space="preserve">
De
este
proceso
se
obtiene
además
una
noción
de
los
espacios
donde
se
va
a
enfocar
la
incidencia,
que
deberían
comprender
al
GAD
(que
es
el
espacio
del
proyecto
pero
debe
establecerse
en
qué
ámbitos
p.e.
Alcaldía,
Concejo,
una
entidad
descentralizada...),
autoridades
locales,
sociedad
civil
local,
medios
de
comunicación
local,
la
red
de
ciudades
para
mujeres.</w:t>
      </w:r>
    </w:p>
    <w:p w:rsidR="00A66EE4" w:rsidRPr="00746199" w:rsidRDefault="00A66EE4" w:rsidP="002D3517"/>
    <w:p>
      <w:pPr>
        <w:widowControl w:val="on"/>
        <w:pBdr/>
      </w:pPr>
      <w:r>
        <w:rPr>
          <w:b/>
          <w:bCs/>
        </w:rPr>
        <w:t xml:space="preserve">
Step
11</w:t>
      </w:r>
      <w:r>
        <w:rPr/>
        <w:t xml:space="preserve">.
El
o
la
facilitadora,
demostrará
cómo
con
el
mapeo
de
actores
(herramienta
en
e
l
mismo
dicumento)
se
prodría
realizar
el
sociograma
de
actores,
a
fin
de
que
conozcan
la
herramienta.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12</w:t>
      </w:r>
      <w:r>
        <w:rPr/>
        <w:t xml:space="preserve">.
En
plenaria
se
evalúa
la
importancia
de
la
identificación
de
todos
los
factores
de
FODA
y
de
actores,
se
buscará
reforzar
la
idea
de
que
un
proceso
previo
de
análisis
es
importante
para
el
éxito
de
los
procesos
participativos.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Fundación Tandem</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 Metodologías y Herramientas para Participación Ciudadana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Explicación
de
herramientas
para
Participación
Ciudadana:</w:t>
            </w:r>
          </w:p>
          <w:p>
            <w:pPr>
              <w:widowControl w:val="on"/>
              <w:pBdr/>
            </w:pPr>
            <w:r>
              <w:rPr>
                <w:b/>
                <w:bCs/>
                <w:sz w:val="20"/>
                <w:szCs w:val="20"/>
              </w:rPr>
              <w:t xml:space="preserve">
1.
Normas
para
la
toma
de
decisiones
en
asambleas</w:t>
            </w:r>
          </w:p>
          <w:p>
            <w:pPr>
              <w:widowControl w:val="on"/>
              <w:pBdr/>
            </w:pPr>
            <w:r>
              <w:rPr>
                <w:b/>
                <w:bCs/>
                <w:sz w:val="20"/>
                <w:szCs w:val="20"/>
              </w:rPr>
              <w:t xml:space="preserve">
2.
Árbol
de
Problemas</w:t>
            </w:r>
          </w:p>
          <w:p>
            <w:pPr>
              <w:widowControl w:val="on"/>
              <w:pBdr/>
            </w:pPr>
            <w:r>
              <w:rPr>
                <w:b/>
                <w:bCs/>
                <w:sz w:val="20"/>
                <w:szCs w:val="20"/>
              </w:rPr>
              <w:t xml:space="preserve">
3.
Flor
de
Loto</w:t>
            </w:r>
          </w:p>
          <w:p>
            <w:pPr>
              <w:widowControl w:val="on"/>
              <w:pBdr/>
            </w:pPr>
            <w:r>
              <w:rPr>
                <w:b/>
                <w:bCs/>
                <w:sz w:val="20"/>
                <w:szCs w:val="20"/>
              </w:rPr>
              <w:t xml:space="preserve">
4.
Matriz
de
actores</w:t>
            </w:r>
          </w:p>
          <w:p>
            <w:pPr>
              <w:widowControl w:val="on"/>
              <w:pBdr/>
            </w:pPr>
            <w:r>
              <w:rPr>
                <w:b/>
                <w:bCs/>
                <w:sz w:val="20"/>
                <w:szCs w:val="20"/>
              </w:rPr>
              <w:t xml:space="preserve">
5.
Sociograma</w:t>
            </w:r>
          </w:p>
          <w:p>
            <w:pPr>
              <w:widowControl w:val="on"/>
              <w:pBdr/>
            </w:pPr>
            <w:r>
              <w:rPr>
                <w:b/>
                <w:bCs/>
                <w:sz w:val="20"/>
                <w:szCs w:val="20"/>
              </w:rPr>
              <w:t xml:space="preserve">
6.
Análisis
FODA</w:t>
            </w:r>
          </w:p>
          <w:p>
            <w:pPr>
              <w:widowControl w:val="on"/>
              <w:pBdr/>
            </w:pPr>
            <w:r>
              <w:rPr>
                <w:b/>
                <w:bCs/>
                <w:sz w:val="20"/>
                <w:szCs w:val="20"/>
              </w:rPr>
              <w:t xml:space="preserve">
7.
Mapa
de
Emociones
/
Experiencias</w:t>
            </w:r>
          </w:p>
          <w:p>
            <w:pPr>
              <w:widowControl w:val="on"/>
              <w:pBdr/>
            </w:pPr>
            <w:r>
              <w:rPr>
                <w:b/>
                <w:bCs/>
                <w:sz w:val="20"/>
                <w:szCs w:val="20"/>
              </w:rPr>
              <w:t xml:space="preserve">
8.
Matriz
de
identificación
de
recursos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A15. Planificar la incidencia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podrán practicar la construcción de procesos de incidencia y analizarlo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17</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30 mins
                <w:br/>
                • Reflexionar: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R21. TABLA 9. Ciclo de Incidencia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w:t>
      </w:r>
    </w:p>
    <w:p>
      <w:pPr>
        <w:widowControl w:val="on"/>
        <w:pBdr/>
      </w:pPr>
      <w:r>
        <w:rPr>
          <w:b/>
          <w:bCs/>
        </w:rPr>
        <w:t xml:space="preserve">
Step
1</w:t>
      </w:r>
      <w:r>
        <w:rPr/>
        <w:t xml:space="preserve">.
En
plenaria
se
trabaja
el
Ciclo
de
incidencia
con
la
herramienta,
indicando
que
la
misma
permite
planificar
el
proceso,
las
actividades
esenciales
y
los
tiempos. </w:t>
      </w:r>
    </w:p>
    <w:p w:rsidR="00A66EE4" w:rsidRPr="00746199" w:rsidRDefault="00A66EE4" w:rsidP="002D3517"/>
    <w:p>
      <w:pPr>
        <w:widowControl w:val="on"/>
        <w:pBdr/>
      </w:pPr>
      <w:r>
        <w:rPr>
          <w:b/>
          <w:bCs/>
        </w:rPr>
        <w:t xml:space="preserve">
Step
2</w:t>
      </w:r>
      <w:r>
        <w:rPr/>
        <w:t xml:space="preserve">.
Se
retoman
los
diversos
problemas
planteados,
se
divide
al
las
paersonas
participantes
en
grupos
de
más
de
5
personas
y se
pide
que
imaginen
que
ahora
deben
comunicar
el
problema
y
las
posibles
soluciones.</w:t>
      </w:r>
    </w:p>
    <w:p w:rsidR="00A66EE4" w:rsidRPr="00746199" w:rsidRDefault="00A66EE4" w:rsidP="002D3517"/>
    <w:p>
      <w:pPr>
        <w:widowControl w:val="on"/>
        <w:pBdr/>
      </w:pPr>
      <w:r>
        <w:rPr>
          <w:b/>
          <w:bCs/>
        </w:rPr>
        <w:t xml:space="preserve">
Step
3</w:t>
      </w:r>
      <w:r>
        <w:rPr/>
        <w:t xml:space="preserve">.
Cada
grupo
deberá
imaginar el
titular
de
un
periódico
sobre
la
propuesta.</w:t>
      </w:r>
    </w:p>
    <w:p w:rsidR="00A66EE4" w:rsidRPr="00746199" w:rsidRDefault="00A66EE4" w:rsidP="002D3517"/>
    <w:p>
      <w:pPr>
        <w:widowControl w:val="on"/>
        <w:pBdr/>
      </w:pPr>
      <w:r>
        <w:rPr>
          <w:b/>
          <w:bCs/>
        </w:rPr>
        <w:t xml:space="preserve">
Step
4</w:t>
      </w:r>
      <w:r>
        <w:rPr/>
        <w:t xml:space="preserve">.
Sobre
esto,
se
trabaja
en
las
nociones
de
comunicación
que
se
utilizarán
mediante
la
herramienta
matriz
de
mensajes
de
comunicación,
cada
grupo
deberá
trabajar
las
nociones
comunicacionales
en
un
papelógrafo. </w:t>
      </w:r>
    </w:p>
    <w:p>
      <w:pPr>
        <w:widowControl w:val="on"/>
        <w:pBdr/>
      </w:pPr>
      <w:r>
        <w:rPr/>
        <w:t xml:space="preserve">
se
pide
a
cada
grupo
que
realice
una
dramatización
de
no
más
de
3
minutos
de
cómo
presentaría
los
mensajes
para
su
incidencia.</w:t>
      </w:r>
    </w:p>
    <w:p w:rsidR="00A66EE4" w:rsidRPr="00746199" w:rsidRDefault="00A66EE4" w:rsidP="002D3517"/>
    <w:p>
      <w:pPr>
        <w:widowControl w:val="on"/>
        <w:pBdr/>
      </w:pPr>
      <w:r>
        <w:rPr>
          <w:b/>
          <w:bCs/>
        </w:rPr>
        <w:t xml:space="preserve">
Step
5</w:t>
      </w:r>
      <w:r>
        <w:rPr/>
        <w:t xml:space="preserve">.
Se
pide
a
cada
grupo
presente
su
dramatización.</w:t>
      </w:r>
    </w:p>
    <w:p w:rsidR="00A66EE4" w:rsidRPr="00746199" w:rsidRDefault="00A66EE4" w:rsidP="002D3517"/>
    <w:p>
      <w:pPr>
        <w:widowControl w:val="on"/>
        <w:pBdr/>
      </w:pPr>
      <w:r>
        <w:rPr>
          <w:b/>
          <w:bCs/>
        </w:rPr>
        <w:t xml:space="preserve">
Step
6</w:t>
      </w:r>
      <w:r>
        <w:rPr/>
        <w:t xml:space="preserve">.
Se
conectan
todos
los
papelógrafos
trabajados
sobre
el
ciclo
de
políticas,
las
propuestas
con
enfoque
de
género
y
el
plan
de
incidencia.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7</w:t>
      </w:r>
      <w:r>
        <w:rPr/>
        <w:t xml:space="preserve">.
En
plenaria
se
evalúa
la
importancia
de
la
incidencia,
lo
que
se
puede
lograr,
así
como
cuales
pueden
ser
sus
posibles
limitaciones
y
riesgos
de
forma
general.
Se
busca
reforzar
la
idea
de
que
la
incidencia
es
una
forma
de
participación
que
puede
generar
cambios.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Fundación Tandem</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 TABLA 9. Ciclo de Incidencia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Herramienta
para
trabajar
la
incidencia
como
forma
de
participación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A16. Cabeza, corazón y 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Recabar información sobre el desarrollo del taller de parte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R22P. Learn, Feel, Apply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Cabeza, corazón y manos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R22P</w:t>
      </w:r>
    </w:p>
    <w:p>
      <w:pPr>
        <w:widowControl w:val="on"/>
        <w:pBdr/>
      </w:pPr>
      <w:r>
        <w:rPr>
          <w:b/>
          <w:bCs/>
        </w:rPr>
        <w:t xml:space="preserve">
Step
1</w:t>
      </w:r>
      <w:r>
        <w:rPr/>
        <w:t xml:space="preserve">.
</w:t>
      </w:r>
      <w:r>
        <w:rPr>
          <w:b/>
          <w:bCs/>
        </w:rPr>
        <w:t xml:space="preserve">
Entregue</w:t>
      </w:r>
      <w:r>
        <w:rPr/>
        <w:t xml:space="preserve">
a
cada
participante
una
copia
del
recurso </w:t>
      </w:r>
      <w:r>
        <w:rPr>
          <w:i/>
          <w:iCs/>
        </w:rPr>
        <w:t xml:space="preserve">Aprender,
sentir,
aplicar.</w:t>
      </w:r>
    </w:p>
    <w:p w:rsidR="00A66EE4" w:rsidRPr="00746199" w:rsidRDefault="00A66EE4" w:rsidP="002D3517"/>
    <w:p>
      <w:pPr>
        <w:widowControl w:val="on"/>
        <w:pBdr/>
      </w:pPr>
      <w:r>
        <w:rPr>
          <w:b/>
          <w:bCs/>
        </w:rPr>
        <w:t xml:space="preserve">
Step
2</w:t>
      </w:r>
      <w:r>
        <w:rPr/>
        <w:t xml:space="preserve">.
</w:t>
      </w:r>
      <w:r>
        <w:rPr>
          <w:b/>
          <w:bCs/>
        </w:rPr>
        <w:t xml:space="preserve">
Pida</w:t>
      </w:r>
      <w:r>
        <w:rPr/>
        <w:t xml:space="preserve">
 a
las
personas
participantes
que
reflexionen
sobre
lo
aprendido
en
el
proceso
educativo
y
que
escriban
en
el
recurso de
acuerdo
con las
siguientes
categorías:</w:t>
      </w:r>
    </w:p>
    <w:p>
      <w:pPr>
        <w:widowControl w:val="on"/>
        <w:pBdr/>
      </w:pPr>
      <w:r>
        <w:rPr/>
        <w:t xml:space="preserve">
      1.
En
el
punto
correspondiente
a
la
cabeza
deben
indicar
cualquier
nuevo
conocimiento
adquirido
mediante
las
actividades
desarrolladas.</w:t>
      </w:r>
    </w:p>
    <w:p>
      <w:pPr>
        <w:widowControl w:val="on"/>
        <w:pBdr/>
      </w:pPr>
      <w:r>
        <w:rPr/>
        <w:t xml:space="preserve">
      2.
En
el
punto
correspondiente
al
corazón,
deben
indicar
los
sentimientos
y
emociones
que
hayan
experimentado
en
las
actividades</w:t>
      </w:r>
    </w:p>
    <w:p>
      <w:pPr>
        <w:widowControl w:val="on"/>
        <w:pBdr/>
      </w:pPr>
      <w:r>
        <w:rPr/>
        <w:t xml:space="preserve">
      3.
En
el
punto
correspondiente
a
las
manos,
deben
indicar
las
nuevas
habilidades
adquiridas
y
cómo
piensan
aplicarlas
en
sus
colegios,
comunidades,
con
sus
amigos/as,
en
su
trabajo,
etc.</w:t>
      </w:r>
    </w:p>
    <w:p w:rsidR="00A66EE4" w:rsidRPr="00746199" w:rsidRDefault="00A66EE4" w:rsidP="002D3517"/>
    <w:p>
      <w:pPr>
        <w:widowControl w:val="on"/>
        <w:pBdr/>
      </w:pPr>
      <w:r>
        <w:rPr>
          <w:b/>
          <w:bCs/>
        </w:rPr>
        <w:t xml:space="preserve">
Step
3</w:t>
      </w:r>
      <w:r>
        <w:rPr/>
        <w:t xml:space="preserve">.
Una
vez
terminada
la
reflexión,
</w:t>
      </w:r>
      <w:r>
        <w:rPr>
          <w:b/>
          <w:bCs/>
        </w:rPr>
        <w:t xml:space="preserve">
recoja</w:t>
      </w:r>
      <w:r>
        <w:rPr/>
        <w:t xml:space="preserve">
las
hojas
de
respuesta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Equitas, 2010, “Cómo evaluar las actividades de capacitación en derechos humanos: Manual para educadores en derechos humanos”, Quebec, Cánada, pág. 193</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R22P. Learn, Feel, Apply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Evaluation
for
educational
processes.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http://facilitar.io/es/taller/tandem-sociedad-civil</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