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D16AA52" w14:textId="691D77D9" w:rsidR="009A53B6" w:rsidRPr="00DE51A3" w:rsidRDefault="000C3998" w:rsidP="00DE51A3">
      <w:pPr>
        <w:pStyle w:val="Citaintensa"/>
        <w:spacing w:line="276" w:lineRule="auto"/>
        <w:rPr>
          <w:rFonts w:ascii="Helvetica Neue" w:hAnsi="Helvetica Neue"/>
          <w:color w:val="00B0F0"/>
        </w:rPr>
      </w:pPr>
      <w:r w:rsidRPr="00C81FAA">
        <w:rPr>
          <w:rStyle w:val="Referenciaintensa"/>
          <w:rFonts w:ascii="Helvetica Neue" w:hAnsi="Helvetica Neue"/>
          <w:b w:val="0"/>
          <w:bCs w:val="0"/>
          <w:smallCaps w:val="0"/>
          <w:color w:val="00B0F0"/>
          <w:spacing w:val="0"/>
        </w:rPr>
        <w:t>C</w:t>
      </w:r>
      <w:r w:rsidR="009A53B6" w:rsidRPr="00C81FAA">
        <w:rPr>
          <w:rStyle w:val="Referenciaintensa"/>
          <w:rFonts w:ascii="Helvetica Neue" w:hAnsi="Helvetica Neue"/>
          <w:b w:val="0"/>
          <w:bCs w:val="0"/>
          <w:smallCaps w:val="0"/>
          <w:color w:val="00B0F0"/>
          <w:spacing w:val="0"/>
        </w:rPr>
        <w:t>ON</w:t>
      </w:r>
      <w:r w:rsidRPr="00C81FAA">
        <w:rPr>
          <w:rStyle w:val="Referenciaintensa"/>
          <w:rFonts w:ascii="Helvetica Neue" w:hAnsi="Helvetica Neue"/>
          <w:b w:val="0"/>
          <w:bCs w:val="0"/>
          <w:smallCaps w:val="0"/>
          <w:color w:val="00B0F0"/>
          <w:spacing w:val="0"/>
        </w:rPr>
        <w:t>VERTIRSE EN UNA MISMA</w:t>
      </w:r>
      <w:r w:rsidR="00E962A5" w:rsidRPr="00C81FAA">
        <w:rPr>
          <w:rStyle w:val="Refdenotaalpie"/>
          <w:rFonts w:ascii="Helvetica Neue" w:hAnsi="Helvetica Neue"/>
          <w:color w:val="00B0F0"/>
        </w:rPr>
        <w:footnoteReference w:id="1"/>
      </w:r>
    </w:p>
    <w:p w14:paraId="0D24D1C5" w14:textId="6395329C" w:rsidR="00FB2A86" w:rsidRPr="00C8200E" w:rsidRDefault="00FB2A86" w:rsidP="00C81FAA">
      <w:pPr>
        <w:spacing w:line="276" w:lineRule="auto"/>
        <w:jc w:val="both"/>
        <w:rPr>
          <w:rStyle w:val="Referenciaintensa"/>
          <w:sz w:val="28"/>
        </w:rPr>
      </w:pPr>
    </w:p>
    <w:p w14:paraId="5890260A" w14:textId="10E4EB0C" w:rsidR="00FB2A86" w:rsidRPr="00C8200E" w:rsidRDefault="00E962A5" w:rsidP="00C81FAA">
      <w:pPr>
        <w:spacing w:line="276" w:lineRule="auto"/>
        <w:jc w:val="both"/>
        <w:rPr>
          <w:rStyle w:val="Referenciaintensa"/>
          <w:sz w:val="28"/>
        </w:rPr>
      </w:pPr>
      <w:r w:rsidRPr="00C8200E">
        <w:rPr>
          <w:rStyle w:val="Referenciaintensa"/>
          <w:sz w:val="28"/>
        </w:rPr>
        <w:t>Notas en clave de futuro</w:t>
      </w:r>
    </w:p>
    <w:p w14:paraId="28D4A321" w14:textId="77777777" w:rsidR="00E962A5" w:rsidRPr="00C81FAA" w:rsidRDefault="00E962A5" w:rsidP="00C81FAA">
      <w:pPr>
        <w:jc w:val="both"/>
        <w:rPr>
          <w:rFonts w:ascii="Helvetica Neue" w:hAnsi="Helvetica Neue"/>
          <w:i/>
          <w:iCs/>
          <w:color w:val="000000"/>
          <w:lang w:eastAsia="es-ES_tradnl"/>
        </w:rPr>
      </w:pPr>
    </w:p>
    <w:p w14:paraId="6F5CB883" w14:textId="77777777" w:rsidR="00AB0C50" w:rsidRDefault="00EB604A" w:rsidP="00AB0C50">
      <w:pPr>
        <w:jc w:val="both"/>
        <w:rPr>
          <w:rFonts w:ascii="Helvetica Neue" w:hAnsi="Helvetica Neue"/>
          <w:color w:val="000000"/>
          <w:lang w:eastAsia="es-ES_tradnl"/>
        </w:rPr>
      </w:pPr>
      <w:r w:rsidRPr="00C81FAA">
        <w:rPr>
          <w:rStyle w:val="nfasisintenso"/>
          <w:rFonts w:ascii="Helvetica Neue" w:hAnsi="Helvetica Neue"/>
          <w:lang w:eastAsia="es-ES_tradnl"/>
        </w:rPr>
        <w:t>Creatividad</w:t>
      </w:r>
      <w:r w:rsidR="00C81FAA">
        <w:rPr>
          <w:rFonts w:ascii="Helvetica Neue" w:hAnsi="Helvetica Neue"/>
          <w:color w:val="000000"/>
          <w:lang w:eastAsia="es-ES_tradnl"/>
        </w:rPr>
        <w:t xml:space="preserve">. </w:t>
      </w:r>
      <w:r w:rsidRPr="008818DF">
        <w:rPr>
          <w:rFonts w:ascii="Helvetica Neue" w:hAnsi="Helvetica Neue"/>
          <w:color w:val="000000"/>
          <w:lang w:eastAsia="es-ES_tradnl"/>
        </w:rPr>
        <w:t>Todas las perso</w:t>
      </w:r>
      <w:r w:rsidR="00C81FAA">
        <w:rPr>
          <w:rFonts w:ascii="Helvetica Neue" w:hAnsi="Helvetica Neue"/>
          <w:color w:val="000000"/>
          <w:lang w:eastAsia="es-ES_tradnl"/>
        </w:rPr>
        <w:t>nas, de forma repetida,</w:t>
      </w:r>
      <w:r w:rsidRPr="008818DF">
        <w:rPr>
          <w:rFonts w:ascii="Helvetica Neue" w:hAnsi="Helvetica Neue"/>
          <w:color w:val="000000"/>
          <w:lang w:eastAsia="es-ES_tradnl"/>
        </w:rPr>
        <w:t xml:space="preserve"> crea</w:t>
      </w:r>
      <w:r w:rsidR="00C81FAA">
        <w:rPr>
          <w:rFonts w:ascii="Helvetica Neue" w:hAnsi="Helvetica Neue"/>
          <w:color w:val="000000"/>
          <w:lang w:eastAsia="es-ES_tradnl"/>
        </w:rPr>
        <w:t>mos</w:t>
      </w:r>
      <w:r w:rsidRPr="008818DF">
        <w:rPr>
          <w:rFonts w:ascii="Helvetica Neue" w:hAnsi="Helvetica Neue"/>
          <w:color w:val="000000"/>
          <w:lang w:eastAsia="es-ES_tradnl"/>
        </w:rPr>
        <w:t xml:space="preserve"> nuevas pe</w:t>
      </w:r>
      <w:r w:rsidR="00C81FAA">
        <w:rPr>
          <w:rFonts w:ascii="Helvetica Neue" w:hAnsi="Helvetica Neue"/>
          <w:color w:val="000000"/>
          <w:lang w:eastAsia="es-ES_tradnl"/>
        </w:rPr>
        <w:t xml:space="preserve">rspectivas para seguir viviendo. </w:t>
      </w:r>
      <w:r w:rsidRPr="008818DF">
        <w:rPr>
          <w:rFonts w:ascii="Helvetica Neue" w:hAnsi="Helvetica Neue"/>
          <w:color w:val="000000"/>
          <w:lang w:eastAsia="es-ES_tradnl"/>
        </w:rPr>
        <w:t xml:space="preserve">La mujer ha crecido sabiendo que las metas </w:t>
      </w:r>
      <w:r w:rsidR="00E01FD3">
        <w:rPr>
          <w:rFonts w:ascii="Helvetica Neue" w:hAnsi="Helvetica Neue"/>
          <w:color w:val="000000"/>
          <w:lang w:eastAsia="es-ES_tradnl"/>
        </w:rPr>
        <w:t xml:space="preserve">socialmente </w:t>
      </w:r>
      <w:r w:rsidRPr="008818DF">
        <w:rPr>
          <w:rFonts w:ascii="Helvetica Neue" w:hAnsi="Helvetica Neue"/>
          <w:color w:val="000000"/>
          <w:lang w:eastAsia="es-ES_tradnl"/>
        </w:rPr>
        <w:t xml:space="preserve">más valoradas </w:t>
      </w:r>
      <w:r w:rsidR="00E01FD3" w:rsidRPr="008818DF">
        <w:rPr>
          <w:rFonts w:ascii="Helvetica Neue" w:hAnsi="Helvetica Neue"/>
          <w:color w:val="000000"/>
          <w:lang w:eastAsia="es-ES_tradnl"/>
        </w:rPr>
        <w:t>del desarrol</w:t>
      </w:r>
      <w:r w:rsidR="00E01FD3">
        <w:rPr>
          <w:rFonts w:ascii="Helvetica Neue" w:hAnsi="Helvetica Neue"/>
          <w:color w:val="000000"/>
          <w:lang w:eastAsia="es-ES_tradnl"/>
        </w:rPr>
        <w:t>lo individual</w:t>
      </w:r>
      <w:r w:rsidR="00E01FD3">
        <w:rPr>
          <w:rFonts w:ascii="Helvetica Neue" w:hAnsi="Helvetica Neue"/>
          <w:color w:val="000000"/>
          <w:lang w:eastAsia="es-ES_tradnl"/>
        </w:rPr>
        <w:t xml:space="preserve"> no eran las suyas y aun así </w:t>
      </w:r>
      <w:r w:rsidRPr="008818DF">
        <w:rPr>
          <w:rFonts w:ascii="Helvetica Neue" w:hAnsi="Helvetica Neue"/>
          <w:color w:val="000000"/>
          <w:lang w:eastAsia="es-ES_tradnl"/>
        </w:rPr>
        <w:t>las mujeres han crecido y se han desarrollado</w:t>
      </w:r>
      <w:r w:rsidR="00C81FAA">
        <w:rPr>
          <w:rFonts w:ascii="Helvetica Neue" w:hAnsi="Helvetica Neue"/>
          <w:color w:val="000000"/>
          <w:lang w:eastAsia="es-ES_tradnl"/>
        </w:rPr>
        <w:t>; h</w:t>
      </w:r>
      <w:r w:rsidRPr="008818DF">
        <w:rPr>
          <w:rFonts w:ascii="Helvetica Neue" w:hAnsi="Helvetica Neue"/>
          <w:color w:val="000000"/>
          <w:lang w:eastAsia="es-ES_tradnl"/>
        </w:rPr>
        <w:t>an construido una per</w:t>
      </w:r>
      <w:r w:rsidR="00C81FAA">
        <w:rPr>
          <w:rFonts w:ascii="Helvetica Neue" w:hAnsi="Helvetica Neue"/>
          <w:color w:val="000000"/>
          <w:lang w:eastAsia="es-ES_tradnl"/>
        </w:rPr>
        <w:t>sona interior diferente -un con</w:t>
      </w:r>
      <w:r w:rsidRPr="008818DF">
        <w:rPr>
          <w:rFonts w:ascii="Helvetica Neue" w:hAnsi="Helvetica Neue"/>
          <w:color w:val="000000"/>
          <w:lang w:eastAsia="es-ES_tradnl"/>
        </w:rPr>
        <w:t>c</w:t>
      </w:r>
      <w:r w:rsidR="00C81FAA">
        <w:rPr>
          <w:rFonts w:ascii="Helvetica Neue" w:hAnsi="Helvetica Neue"/>
          <w:color w:val="000000"/>
          <w:lang w:eastAsia="es-ES_tradnl"/>
        </w:rPr>
        <w:t>ep</w:t>
      </w:r>
      <w:r w:rsidR="00E01FD3">
        <w:rPr>
          <w:rFonts w:ascii="Helvetica Neue" w:hAnsi="Helvetica Neue"/>
          <w:color w:val="000000"/>
          <w:lang w:eastAsia="es-ES_tradnl"/>
        </w:rPr>
        <w:t>to de valía- de lo</w:t>
      </w:r>
      <w:r w:rsidRPr="008818DF">
        <w:rPr>
          <w:rFonts w:ascii="Helvetica Neue" w:hAnsi="Helvetica Neue"/>
          <w:color w:val="000000"/>
          <w:lang w:eastAsia="es-ES_tradnl"/>
        </w:rPr>
        <w:t xml:space="preserve"> que esta</w:t>
      </w:r>
      <w:r w:rsidR="00E01FD3">
        <w:rPr>
          <w:rFonts w:ascii="Helvetica Neue" w:hAnsi="Helvetica Neue"/>
          <w:color w:val="000000"/>
          <w:lang w:eastAsia="es-ES_tradnl"/>
        </w:rPr>
        <w:t xml:space="preserve"> sociedad valora</w:t>
      </w:r>
      <w:r w:rsidRPr="008818DF">
        <w:rPr>
          <w:rFonts w:ascii="Helvetica Neue" w:hAnsi="Helvetica Neue"/>
          <w:color w:val="000000"/>
          <w:lang w:eastAsia="es-ES_tradnl"/>
        </w:rPr>
        <w:t xml:space="preserve">. </w:t>
      </w:r>
      <w:r w:rsidR="00E01FD3">
        <w:rPr>
          <w:rFonts w:ascii="Helvetica Neue" w:hAnsi="Helvetica Neue"/>
          <w:color w:val="000000"/>
          <w:lang w:eastAsia="es-ES_tradnl"/>
        </w:rPr>
        <w:t>Ahora bien, no es lo mismo</w:t>
      </w:r>
      <w:r w:rsidRPr="008818DF">
        <w:rPr>
          <w:rFonts w:ascii="Helvetica Neue" w:hAnsi="Helvetica Neue"/>
          <w:color w:val="000000"/>
          <w:lang w:eastAsia="es-ES_tradnl"/>
        </w:rPr>
        <w:t xml:space="preserve"> que ese sea el "resultado" y luego nos demos cuenta</w:t>
      </w:r>
      <w:r w:rsidR="00E01FD3">
        <w:rPr>
          <w:rFonts w:ascii="Helvetica Neue" w:hAnsi="Helvetica Neue"/>
          <w:color w:val="000000"/>
          <w:lang w:eastAsia="es-ES_tradnl"/>
        </w:rPr>
        <w:t>, a que</w:t>
      </w:r>
      <w:r w:rsidRPr="008818DF">
        <w:rPr>
          <w:rFonts w:ascii="Helvetica Neue" w:hAnsi="Helvetica Neue"/>
          <w:color w:val="000000"/>
          <w:lang w:eastAsia="es-ES_tradnl"/>
        </w:rPr>
        <w:t xml:space="preserve"> </w:t>
      </w:r>
      <w:r w:rsidR="00E01FD3">
        <w:rPr>
          <w:rFonts w:ascii="Helvetica Neue" w:hAnsi="Helvetica Neue"/>
          <w:color w:val="000000"/>
          <w:lang w:eastAsia="es-ES_tradnl"/>
        </w:rPr>
        <w:t>busquemos dicho resulta</w:t>
      </w:r>
      <w:r w:rsidR="00AB0C50">
        <w:rPr>
          <w:rFonts w:ascii="Helvetica Neue" w:hAnsi="Helvetica Neue"/>
          <w:color w:val="000000"/>
          <w:lang w:eastAsia="es-ES_tradnl"/>
        </w:rPr>
        <w:t>d</w:t>
      </w:r>
      <w:r w:rsidR="00E01FD3">
        <w:rPr>
          <w:rFonts w:ascii="Helvetica Neue" w:hAnsi="Helvetica Neue"/>
          <w:color w:val="000000"/>
          <w:lang w:eastAsia="es-ES_tradnl"/>
        </w:rPr>
        <w:t xml:space="preserve">o </w:t>
      </w:r>
      <w:r w:rsidR="00AB0C50">
        <w:rPr>
          <w:rFonts w:ascii="Helvetica Neue" w:hAnsi="Helvetica Neue"/>
          <w:color w:val="000000"/>
          <w:lang w:eastAsia="es-ES_tradnl"/>
        </w:rPr>
        <w:t>como un propósito o proyecto.</w:t>
      </w:r>
      <w:r w:rsidR="00E01FD3">
        <w:rPr>
          <w:rFonts w:ascii="Helvetica Neue" w:hAnsi="Helvetica Neue"/>
          <w:color w:val="000000"/>
          <w:lang w:eastAsia="es-ES_tradnl"/>
        </w:rPr>
        <w:t xml:space="preserve"> L</w:t>
      </w:r>
      <w:r w:rsidRPr="008818DF">
        <w:rPr>
          <w:rFonts w:ascii="Helvetica Neue" w:hAnsi="Helvetica Neue"/>
          <w:color w:val="000000"/>
          <w:lang w:eastAsia="es-ES_tradnl"/>
        </w:rPr>
        <w:t>o segundo implica definir por si mismas lo que e</w:t>
      </w:r>
      <w:r w:rsidR="00AB0C50">
        <w:rPr>
          <w:rFonts w:ascii="Helvetica Neue" w:hAnsi="Helvetica Neue"/>
          <w:color w:val="000000"/>
          <w:lang w:eastAsia="es-ES_tradnl"/>
        </w:rPr>
        <w:t xml:space="preserve">s valioso, definir nuestros </w:t>
      </w:r>
      <w:r w:rsidRPr="008818DF">
        <w:rPr>
          <w:rFonts w:ascii="Helvetica Neue" w:hAnsi="Helvetica Neue"/>
          <w:color w:val="000000"/>
          <w:lang w:eastAsia="es-ES_tradnl"/>
        </w:rPr>
        <w:t>propios principios.</w:t>
      </w:r>
    </w:p>
    <w:p w14:paraId="78E979FE" w14:textId="77777777" w:rsidR="00AB0C50" w:rsidRDefault="00AB0C50" w:rsidP="00AB0C50">
      <w:pPr>
        <w:jc w:val="both"/>
        <w:rPr>
          <w:rFonts w:ascii="Helvetica Neue" w:hAnsi="Helvetica Neue"/>
          <w:color w:val="000000"/>
          <w:lang w:eastAsia="es-ES_tradnl"/>
        </w:rPr>
      </w:pPr>
      <w:bookmarkStart w:id="0" w:name="_GoBack"/>
      <w:bookmarkEnd w:id="0"/>
    </w:p>
    <w:p w14:paraId="6FB9D5C1" w14:textId="616078BB" w:rsidR="00EB604A" w:rsidRPr="00C81FAA" w:rsidRDefault="00EB604A" w:rsidP="00AB0C50">
      <w:pPr>
        <w:jc w:val="both"/>
        <w:rPr>
          <w:rFonts w:ascii="Helvetica Neue" w:hAnsi="Helvetica Neue"/>
          <w:color w:val="000000"/>
          <w:lang w:eastAsia="es-ES_tradnl"/>
        </w:rPr>
      </w:pPr>
      <w:r w:rsidRPr="008818DF">
        <w:rPr>
          <w:rFonts w:ascii="Helvetica Neue" w:hAnsi="Helvetica Neue"/>
          <w:color w:val="000000"/>
          <w:lang w:eastAsia="es-ES_tradnl"/>
        </w:rPr>
        <w:t>No se trata de afirmar que "las mujeres son mejores porque han sufrido más" sino que conoce</w:t>
      </w:r>
      <w:r w:rsidR="00AB0C50">
        <w:rPr>
          <w:rFonts w:ascii="Helvetica Neue" w:hAnsi="Helvetica Neue"/>
          <w:color w:val="000000"/>
          <w:lang w:eastAsia="es-ES_tradnl"/>
        </w:rPr>
        <w:t>n</w:t>
      </w:r>
      <w:r w:rsidRPr="008818DF">
        <w:rPr>
          <w:rFonts w:ascii="Helvetica Neue" w:hAnsi="Helvetica Neue"/>
          <w:color w:val="000000"/>
          <w:lang w:eastAsia="es-ES_tradnl"/>
        </w:rPr>
        <w:t xml:space="preserve"> mejor, el impacto de una sociedad dominan</w:t>
      </w:r>
      <w:r w:rsidR="00AB0C50">
        <w:rPr>
          <w:rFonts w:ascii="Helvetica Neue" w:hAnsi="Helvetica Neue"/>
          <w:color w:val="000000"/>
          <w:lang w:eastAsia="es-ES_tradnl"/>
        </w:rPr>
        <w:t>te construida sobre un concepto</w:t>
      </w:r>
      <w:r w:rsidRPr="008818DF">
        <w:rPr>
          <w:rFonts w:ascii="Helvetica Neue" w:hAnsi="Helvetica Neue"/>
          <w:color w:val="000000"/>
          <w:lang w:eastAsia="es-ES_tradnl"/>
        </w:rPr>
        <w:t> muy restringido de potencial humano; porque ella es quien lo ha recibido.</w:t>
      </w:r>
    </w:p>
    <w:p w14:paraId="223E72B3" w14:textId="77777777" w:rsidR="00AB0C50" w:rsidRDefault="00AB0C50" w:rsidP="00AB0C50">
      <w:pPr>
        <w:jc w:val="both"/>
        <w:rPr>
          <w:rFonts w:ascii="Helvetica Neue" w:eastAsia="Times New Roman" w:hAnsi="Helvetica Neue"/>
          <w:color w:val="000000"/>
          <w:lang w:eastAsia="es-ES_tradnl"/>
        </w:rPr>
      </w:pPr>
    </w:p>
    <w:p w14:paraId="474A2EF8" w14:textId="594EBD22" w:rsidR="00EB604A" w:rsidRDefault="00EB604A" w:rsidP="00AB0C50">
      <w:pPr>
        <w:jc w:val="both"/>
        <w:rPr>
          <w:rFonts w:ascii="Helvetica Neue" w:eastAsia="Times New Roman" w:hAnsi="Helvetica Neue"/>
          <w:color w:val="000000"/>
          <w:lang w:eastAsia="es-ES_tradnl"/>
        </w:rPr>
      </w:pPr>
      <w:r w:rsidRPr="008818DF">
        <w:rPr>
          <w:rFonts w:ascii="Helvetica Neue" w:eastAsia="Times New Roman" w:hAnsi="Helvetica Neue"/>
          <w:color w:val="000000"/>
          <w:lang w:eastAsia="es-ES_tradnl"/>
        </w:rPr>
        <w:t>Todas las formas de opresión intentan que la gente participe de su propia subordinación.</w:t>
      </w:r>
      <w:r w:rsidRPr="00C81FAA">
        <w:rPr>
          <w:rFonts w:ascii="Helvetica Neue" w:hAnsi="Helvetica Neue"/>
          <w:color w:val="000000"/>
          <w:lang w:eastAsia="es-ES_tradnl"/>
        </w:rPr>
        <w:t xml:space="preserve"> </w:t>
      </w:r>
      <w:r w:rsidRPr="008818DF">
        <w:rPr>
          <w:rFonts w:ascii="Helvetica Neue" w:eastAsia="Times New Roman" w:hAnsi="Helvetica Neue"/>
          <w:color w:val="000000"/>
          <w:lang w:eastAsia="es-ES_tradnl"/>
        </w:rPr>
        <w:t>En el caso de las mujeres esta participación</w:t>
      </w:r>
      <w:r w:rsidR="009E6798">
        <w:rPr>
          <w:rFonts w:ascii="Helvetica Neue" w:eastAsia="Times New Roman" w:hAnsi="Helvetica Neue"/>
          <w:color w:val="000000"/>
          <w:lang w:eastAsia="es-ES_tradnl"/>
        </w:rPr>
        <w:t xml:space="preserve"> adopta formas psicológicas y suele terminar en neurosis o</w:t>
      </w:r>
      <w:r w:rsidRPr="008818DF">
        <w:rPr>
          <w:rFonts w:ascii="Helvetica Neue" w:eastAsia="Times New Roman" w:hAnsi="Helvetica Neue"/>
          <w:color w:val="000000"/>
          <w:lang w:eastAsia="es-ES_tradnl"/>
        </w:rPr>
        <w:t xml:space="preserve"> en otras manifestaciones. En este sentido los problemas no son causado</w:t>
      </w:r>
      <w:r w:rsidR="009E6798">
        <w:rPr>
          <w:rFonts w:ascii="Helvetica Neue" w:eastAsia="Times New Roman" w:hAnsi="Helvetica Neue"/>
          <w:color w:val="000000"/>
          <w:lang w:eastAsia="es-ES_tradnl"/>
        </w:rPr>
        <w:t>s</w:t>
      </w:r>
      <w:r w:rsidRPr="008818DF">
        <w:rPr>
          <w:rFonts w:ascii="Helvetica Neue" w:eastAsia="Times New Roman" w:hAnsi="Helvetica Neue"/>
          <w:color w:val="000000"/>
          <w:lang w:eastAsia="es-ES_tradnl"/>
        </w:rPr>
        <w:t xml:space="preserve"> por el inconsciente sino por la privación de la conciencia completa.</w:t>
      </w:r>
      <w:r w:rsidRPr="00C81FAA">
        <w:rPr>
          <w:rFonts w:ascii="Helvetica Neue" w:eastAsia="Times New Roman" w:hAnsi="Helvetica Neue"/>
          <w:color w:val="000000"/>
          <w:lang w:eastAsia="es-ES_tradnl"/>
        </w:rPr>
        <w:t xml:space="preserve"> </w:t>
      </w:r>
    </w:p>
    <w:p w14:paraId="3CBAB0D8" w14:textId="77777777" w:rsidR="009E6798" w:rsidRDefault="009E6798" w:rsidP="00AB0C50">
      <w:pPr>
        <w:jc w:val="both"/>
        <w:rPr>
          <w:rFonts w:ascii="Helvetica Neue" w:eastAsiaTheme="minorHAnsi" w:hAnsi="Helvetica Neue"/>
          <w:color w:val="000000"/>
          <w:lang w:eastAsia="es-ES_tradnl"/>
        </w:rPr>
      </w:pPr>
    </w:p>
    <w:p w14:paraId="68206099" w14:textId="64C03267" w:rsidR="00430B5C" w:rsidRDefault="005C63F4" w:rsidP="00430B5C">
      <w:pPr>
        <w:jc w:val="both"/>
        <w:rPr>
          <w:rFonts w:ascii="Helvetica Neue" w:eastAsia="Times New Roman" w:hAnsi="Helvetica Neue"/>
          <w:color w:val="000000"/>
          <w:lang w:eastAsia="es-ES_tradnl"/>
        </w:rPr>
      </w:pPr>
      <w:r>
        <w:rPr>
          <w:rFonts w:ascii="Helvetica Neue" w:eastAsia="Times New Roman" w:hAnsi="Helvetica Neue"/>
          <w:color w:val="000000"/>
          <w:lang w:eastAsia="es-ES_tradnl"/>
        </w:rPr>
        <w:t xml:space="preserve">La </w:t>
      </w:r>
      <w:proofErr w:type="gramStart"/>
      <w:r w:rsidR="00430B5C" w:rsidRPr="008818DF">
        <w:rPr>
          <w:rFonts w:ascii="Helvetica Neue" w:eastAsia="Times New Roman" w:hAnsi="Helvetica Neue"/>
          <w:color w:val="000000"/>
          <w:lang w:eastAsia="es-ES_tradnl"/>
        </w:rPr>
        <w:t>dependencia</w:t>
      </w:r>
      <w:proofErr w:type="gramEnd"/>
      <w:r w:rsidR="00430B5C" w:rsidRPr="008818DF">
        <w:rPr>
          <w:rFonts w:ascii="Helvetica Neue" w:eastAsia="Times New Roman" w:hAnsi="Helvetica Neue"/>
          <w:color w:val="000000"/>
          <w:lang w:eastAsia="es-ES_tradnl"/>
        </w:rPr>
        <w:t xml:space="preserve"> </w:t>
      </w:r>
      <w:r w:rsidR="00430B5C" w:rsidRPr="00C81FAA">
        <w:rPr>
          <w:rFonts w:ascii="Helvetica Neue" w:eastAsia="Times New Roman" w:hAnsi="Helvetica Neue"/>
          <w:color w:val="000000"/>
          <w:lang w:eastAsia="es-ES_tradnl"/>
        </w:rPr>
        <w:t xml:space="preserve">por ejemplo, </w:t>
      </w:r>
      <w:r w:rsidR="00430B5C" w:rsidRPr="008818DF">
        <w:rPr>
          <w:rFonts w:ascii="Helvetica Neue" w:eastAsia="Times New Roman" w:hAnsi="Helvetica Neue"/>
          <w:color w:val="000000"/>
          <w:lang w:eastAsia="es-ES_tradnl"/>
        </w:rPr>
        <w:t>crea una idea de estar con alguien pero conlleva en realidad mucha soledad y aislamiento. Hallar el camino propio y salir del aislamiento (cumplir un rol dentro del mund</w:t>
      </w:r>
      <w:r w:rsidR="00430B5C" w:rsidRPr="00C81FAA">
        <w:rPr>
          <w:rFonts w:ascii="Helvetica Neue" w:eastAsia="Times New Roman" w:hAnsi="Helvetica Neue"/>
          <w:color w:val="000000"/>
          <w:lang w:eastAsia="es-ES_tradnl"/>
        </w:rPr>
        <w:t>o y afrontarlo auténticamente),</w:t>
      </w:r>
      <w:r w:rsidR="00430B5C" w:rsidRPr="008818DF">
        <w:rPr>
          <w:rFonts w:ascii="Helvetica Neue" w:eastAsia="Times New Roman" w:hAnsi="Helvetica Neue"/>
          <w:color w:val="000000"/>
          <w:lang w:eastAsia="es-ES_tradnl"/>
        </w:rPr>
        <w:t xml:space="preserve"> es fundamental. </w:t>
      </w:r>
      <w:r w:rsidR="00430B5C">
        <w:rPr>
          <w:rFonts w:ascii="Helvetica Neue" w:eastAsia="Times New Roman" w:hAnsi="Helvetica Neue"/>
          <w:color w:val="000000"/>
          <w:lang w:eastAsia="es-ES_tradnl"/>
        </w:rPr>
        <w:t>Implica por ejemplo p</w:t>
      </w:r>
      <w:r w:rsidR="00430B5C" w:rsidRPr="008818DF">
        <w:rPr>
          <w:rFonts w:ascii="Helvetica Neue" w:eastAsia="Times New Roman" w:hAnsi="Helvetica Neue"/>
          <w:color w:val="000000"/>
          <w:lang w:eastAsia="es-ES_tradnl"/>
        </w:rPr>
        <w:t>ermitirse ser necesitada y necesitar a otros.</w:t>
      </w:r>
    </w:p>
    <w:p w14:paraId="3D26C099" w14:textId="77777777" w:rsidR="00430B5C" w:rsidRDefault="00430B5C" w:rsidP="009E6798">
      <w:pPr>
        <w:jc w:val="both"/>
        <w:rPr>
          <w:rFonts w:ascii="Helvetica Neue" w:eastAsia="Times New Roman" w:hAnsi="Helvetica Neue"/>
          <w:color w:val="000000"/>
          <w:lang w:eastAsia="es-ES_tradnl"/>
        </w:rPr>
      </w:pPr>
    </w:p>
    <w:p w14:paraId="03F8C2A1" w14:textId="24C7B7EF" w:rsidR="00EB604A" w:rsidRPr="008818DF" w:rsidRDefault="009E6798" w:rsidP="00430B5C">
      <w:pPr>
        <w:jc w:val="both"/>
        <w:rPr>
          <w:rFonts w:ascii="Helvetica Neue" w:eastAsiaTheme="minorHAnsi" w:hAnsi="Helvetica Neue"/>
          <w:color w:val="000000"/>
          <w:lang w:eastAsia="es-ES_tradnl"/>
        </w:rPr>
      </w:pPr>
      <w:r w:rsidRPr="008818DF">
        <w:rPr>
          <w:rFonts w:ascii="Helvetica Neue" w:eastAsia="Times New Roman" w:hAnsi="Helvetica Neue"/>
          <w:color w:val="000000"/>
          <w:lang w:eastAsia="es-ES_tradnl"/>
        </w:rPr>
        <w:t>La depresión puede surgir entonces cuando uno se hace consiente de que ha participado de su propia subordinación.</w:t>
      </w:r>
      <w:r w:rsidRPr="00C81FAA">
        <w:rPr>
          <w:rFonts w:ascii="Helvetica Neue" w:hAnsi="Helvetica Neue"/>
          <w:color w:val="000000"/>
          <w:lang w:eastAsia="es-ES_tradnl"/>
        </w:rPr>
        <w:t xml:space="preserve"> </w:t>
      </w:r>
      <w:r w:rsidRPr="008818DF">
        <w:rPr>
          <w:rFonts w:ascii="Helvetica Neue" w:eastAsia="Times New Roman" w:hAnsi="Helvetica Neue"/>
          <w:color w:val="000000"/>
          <w:lang w:eastAsia="es-ES_tradnl"/>
        </w:rPr>
        <w:t>Lo contrario</w:t>
      </w:r>
      <w:r>
        <w:rPr>
          <w:rFonts w:ascii="Helvetica Neue" w:eastAsia="Times New Roman" w:hAnsi="Helvetica Neue"/>
          <w:color w:val="000000"/>
          <w:lang w:eastAsia="es-ES_tradnl"/>
        </w:rPr>
        <w:t xml:space="preserve"> a esto es: </w:t>
      </w:r>
      <w:r w:rsidRPr="008818DF">
        <w:rPr>
          <w:rFonts w:ascii="Helvetica Neue" w:eastAsia="Times New Roman" w:hAnsi="Helvetica Neue"/>
          <w:color w:val="000000"/>
          <w:lang w:eastAsia="es-ES_tradnl"/>
        </w:rPr>
        <w:t>hacerse responsable.</w:t>
      </w:r>
      <w:r w:rsidR="00430B5C">
        <w:rPr>
          <w:rFonts w:ascii="Helvetica Neue" w:eastAsiaTheme="minorHAnsi" w:hAnsi="Helvetica Neue"/>
          <w:color w:val="000000"/>
          <w:lang w:eastAsia="es-ES_tradnl"/>
        </w:rPr>
        <w:t xml:space="preserve"> </w:t>
      </w:r>
      <w:r w:rsidR="00EB604A" w:rsidRPr="008818DF">
        <w:rPr>
          <w:rFonts w:ascii="Helvetica Neue" w:eastAsia="Times New Roman" w:hAnsi="Helvetica Neue"/>
          <w:color w:val="000000"/>
          <w:lang w:eastAsia="es-ES_tradnl"/>
        </w:rPr>
        <w:t>En el ámbito psicológico los cambios se aprecian en los hechos concretos de la vida diaria.</w:t>
      </w:r>
    </w:p>
    <w:p w14:paraId="794F487E" w14:textId="3D9A1628" w:rsidR="00EB604A" w:rsidRPr="00C81FAA" w:rsidRDefault="00EB604A" w:rsidP="00430B5C">
      <w:pPr>
        <w:jc w:val="both"/>
        <w:rPr>
          <w:rFonts w:ascii="Helvetica Neue" w:hAnsi="Helvetica Neue"/>
          <w:color w:val="000000"/>
          <w:lang w:eastAsia="es-ES_tradnl"/>
        </w:rPr>
      </w:pPr>
    </w:p>
    <w:p w14:paraId="4657F3A7" w14:textId="77777777" w:rsidR="008178C1" w:rsidRDefault="00EB604A" w:rsidP="00430B5C">
      <w:pPr>
        <w:jc w:val="both"/>
        <w:rPr>
          <w:rFonts w:ascii="Helvetica Neue" w:hAnsi="Helvetica Neue"/>
          <w:color w:val="000000"/>
          <w:lang w:eastAsia="es-ES_tradnl"/>
        </w:rPr>
      </w:pPr>
      <w:r w:rsidRPr="00430B5C">
        <w:rPr>
          <w:rStyle w:val="nfasisintenso"/>
          <w:rFonts w:ascii="Helvetica Neue" w:hAnsi="Helvetica Neue"/>
          <w:lang w:eastAsia="es-ES_tradnl"/>
        </w:rPr>
        <w:lastRenderedPageBreak/>
        <w:t>Vulnerabilidad, debilidad, indefensión</w:t>
      </w:r>
      <w:r w:rsidRPr="00430B5C">
        <w:rPr>
          <w:rStyle w:val="nfasisintenso"/>
          <w:lang w:eastAsia="es-ES_tradnl"/>
        </w:rPr>
        <w:t>. </w:t>
      </w:r>
      <w:r w:rsidRPr="008818DF">
        <w:rPr>
          <w:rFonts w:ascii="Helvetica Neue" w:hAnsi="Helvetica Neue"/>
          <w:color w:val="000000"/>
          <w:lang w:eastAsia="es-ES_tradnl"/>
        </w:rPr>
        <w:t>A las mujeres, les es más fácil (</w:t>
      </w:r>
      <w:proofErr w:type="gramStart"/>
      <w:r w:rsidRPr="008818DF">
        <w:rPr>
          <w:rFonts w:ascii="Helvetica Neue" w:hAnsi="Helvetica Neue"/>
          <w:color w:val="000000"/>
          <w:lang w:eastAsia="es-ES_tradnl"/>
        </w:rPr>
        <w:t>que</w:t>
      </w:r>
      <w:proofErr w:type="gramEnd"/>
      <w:r w:rsidRPr="008818DF">
        <w:rPr>
          <w:rFonts w:ascii="Helvetica Neue" w:hAnsi="Helvetica Neue"/>
          <w:color w:val="000000"/>
          <w:lang w:eastAsia="es-ES_tradnl"/>
        </w:rPr>
        <w:t xml:space="preserve"> </w:t>
      </w:r>
      <w:r w:rsidR="005C63F4">
        <w:rPr>
          <w:rFonts w:ascii="Helvetica Neue" w:hAnsi="Helvetica Neue"/>
          <w:color w:val="000000"/>
          <w:lang w:eastAsia="es-ES_tradnl"/>
        </w:rPr>
        <w:t>a los hombres, dadas</w:t>
      </w:r>
      <w:r w:rsidRPr="00C81FAA">
        <w:rPr>
          <w:rFonts w:ascii="Helvetica Neue" w:hAnsi="Helvetica Neue"/>
          <w:color w:val="000000"/>
          <w:lang w:eastAsia="es-ES_tradnl"/>
        </w:rPr>
        <w:t xml:space="preserve"> </w:t>
      </w:r>
      <w:proofErr w:type="spellStart"/>
      <w:r w:rsidRPr="00C81FAA">
        <w:rPr>
          <w:rFonts w:ascii="Helvetica Neue" w:hAnsi="Helvetica Neue"/>
          <w:color w:val="000000"/>
          <w:lang w:eastAsia="es-ES_tradnl"/>
        </w:rPr>
        <w:t>las</w:t>
      </w:r>
      <w:proofErr w:type="spellEnd"/>
      <w:r w:rsidRPr="00C81FAA">
        <w:rPr>
          <w:rFonts w:ascii="Helvetica Neue" w:hAnsi="Helvetica Neue"/>
          <w:color w:val="000000"/>
          <w:lang w:eastAsia="es-ES_tradnl"/>
        </w:rPr>
        <w:t xml:space="preserve"> formas de </w:t>
      </w:r>
      <w:r w:rsidRPr="008818DF">
        <w:rPr>
          <w:rFonts w:ascii="Helvetica Neue" w:hAnsi="Helvetica Neue"/>
          <w:color w:val="000000"/>
          <w:lang w:eastAsia="es-ES_tradnl"/>
        </w:rPr>
        <w:t>socialización), reconocer sus miedos y necesidades y por lo tanto pedir ayuda pero nos cuesta más reconocer nuestras potencialidades y nuestra propia fuerza.  </w:t>
      </w:r>
    </w:p>
    <w:p w14:paraId="0FDC1DC7" w14:textId="77777777" w:rsidR="008178C1" w:rsidRDefault="008178C1" w:rsidP="00430B5C">
      <w:pPr>
        <w:jc w:val="both"/>
        <w:rPr>
          <w:rFonts w:ascii="Helvetica Neue" w:hAnsi="Helvetica Neue"/>
          <w:color w:val="000000"/>
          <w:lang w:eastAsia="es-ES_tradnl"/>
        </w:rPr>
      </w:pPr>
    </w:p>
    <w:p w14:paraId="633FDA19" w14:textId="7F09FB89" w:rsidR="008178C1" w:rsidRDefault="00EB604A" w:rsidP="008178C1">
      <w:pPr>
        <w:jc w:val="both"/>
        <w:rPr>
          <w:rFonts w:ascii="Helvetica Neue" w:hAnsi="Helvetica Neue"/>
          <w:color w:val="000000"/>
          <w:lang w:eastAsia="es-ES_tradnl"/>
        </w:rPr>
      </w:pPr>
      <w:r w:rsidRPr="008818DF">
        <w:rPr>
          <w:rFonts w:ascii="Helvetica Neue" w:hAnsi="Helvetica Neue"/>
          <w:color w:val="000000"/>
          <w:lang w:eastAsia="es-ES_tradnl"/>
        </w:rPr>
        <w:t>Cuando empezamos a percibir ese reconocimiento como como una fuerza, como algo valioso, cuando empezamos a percibir formas de fuerza basadas en nuestras propias experiencias vitales se suelen encontrar nuevas formas de entender nuestra fuerza.</w:t>
      </w:r>
      <w:r w:rsidR="008178C1">
        <w:rPr>
          <w:rFonts w:ascii="Helvetica Neue" w:hAnsi="Helvetica Neue"/>
          <w:color w:val="000000"/>
          <w:lang w:eastAsia="es-ES_tradnl"/>
        </w:rPr>
        <w:t xml:space="preserve"> </w:t>
      </w:r>
      <w:r w:rsidRPr="008818DF">
        <w:rPr>
          <w:rFonts w:ascii="Helvetica Neue" w:eastAsia="Times New Roman" w:hAnsi="Helvetica Neue"/>
          <w:color w:val="000000"/>
          <w:lang w:eastAsia="es-ES_tradnl"/>
        </w:rPr>
        <w:t>Es más "fácil" aceptar nuestra debilidad cuando descubrimos que podemos hacer algo con ella.</w:t>
      </w:r>
      <w:r w:rsidRPr="00C81FAA">
        <w:rPr>
          <w:rFonts w:ascii="Helvetica Neue" w:hAnsi="Helvetica Neue"/>
          <w:color w:val="000000"/>
          <w:lang w:eastAsia="es-ES_tradnl"/>
        </w:rPr>
        <w:t xml:space="preserve"> </w:t>
      </w:r>
    </w:p>
    <w:p w14:paraId="1E5FCB76" w14:textId="77777777" w:rsidR="008178C1" w:rsidRDefault="008178C1" w:rsidP="008178C1">
      <w:pPr>
        <w:jc w:val="both"/>
        <w:rPr>
          <w:rFonts w:ascii="Helvetica Neue" w:hAnsi="Helvetica Neue"/>
          <w:color w:val="000000"/>
          <w:lang w:eastAsia="es-ES_tradnl"/>
        </w:rPr>
      </w:pPr>
    </w:p>
    <w:p w14:paraId="0F77BA92" w14:textId="54291DC0" w:rsidR="00EB604A" w:rsidRDefault="00EB604A" w:rsidP="008178C1">
      <w:pPr>
        <w:jc w:val="both"/>
        <w:rPr>
          <w:rFonts w:ascii="Helvetica Neue" w:eastAsia="Times New Roman" w:hAnsi="Helvetica Neue"/>
          <w:color w:val="000000"/>
          <w:lang w:eastAsia="es-ES_tradnl"/>
        </w:rPr>
      </w:pPr>
      <w:r w:rsidRPr="008818DF">
        <w:rPr>
          <w:rFonts w:ascii="Helvetica Neue" w:eastAsia="Times New Roman" w:hAnsi="Helvetica Neue"/>
          <w:color w:val="000000"/>
          <w:lang w:eastAsia="es-ES_tradnl"/>
        </w:rPr>
        <w:t xml:space="preserve">Es necesario ser </w:t>
      </w:r>
      <w:r w:rsidR="008178C1" w:rsidRPr="008818DF">
        <w:rPr>
          <w:rFonts w:ascii="Helvetica Neue" w:eastAsia="Times New Roman" w:hAnsi="Helvetica Neue"/>
          <w:color w:val="000000"/>
          <w:lang w:eastAsia="es-ES_tradnl"/>
        </w:rPr>
        <w:t>conscientes</w:t>
      </w:r>
      <w:r w:rsidRPr="008818DF">
        <w:rPr>
          <w:rFonts w:ascii="Helvetica Neue" w:eastAsia="Times New Roman" w:hAnsi="Helvetica Neue"/>
          <w:color w:val="000000"/>
          <w:lang w:eastAsia="es-ES_tradnl"/>
        </w:rPr>
        <w:t xml:space="preserve"> de nuestro deseo de poder y de fuerza, es algo común a todas las personas.</w:t>
      </w:r>
      <w:r w:rsidRPr="00C81FAA">
        <w:rPr>
          <w:rFonts w:ascii="Helvetica Neue" w:eastAsia="Times New Roman" w:hAnsi="Helvetica Neue"/>
          <w:color w:val="000000"/>
          <w:lang w:eastAsia="es-ES_tradnl"/>
        </w:rPr>
        <w:t xml:space="preserve"> </w:t>
      </w:r>
      <w:r w:rsidRPr="008818DF">
        <w:rPr>
          <w:rFonts w:ascii="Helvetica Neue" w:eastAsia="Times New Roman" w:hAnsi="Helvetica Neue"/>
          <w:color w:val="000000"/>
          <w:lang w:eastAsia="es-ES_tradnl"/>
        </w:rPr>
        <w:t>Pero tenemos poca experiencia en el ejercicio de poder y tememos las reacciones que se derivan de ejercerlo.</w:t>
      </w:r>
    </w:p>
    <w:p w14:paraId="48671F4C" w14:textId="77777777" w:rsidR="008178C1" w:rsidRPr="008818DF" w:rsidRDefault="008178C1" w:rsidP="008178C1">
      <w:pPr>
        <w:jc w:val="both"/>
        <w:rPr>
          <w:rFonts w:ascii="Helvetica Neue" w:eastAsiaTheme="minorHAnsi" w:hAnsi="Helvetica Neue"/>
          <w:color w:val="000000"/>
          <w:lang w:eastAsia="es-ES_tradnl"/>
        </w:rPr>
      </w:pPr>
    </w:p>
    <w:p w14:paraId="7F3D362C" w14:textId="19D6D453" w:rsidR="00EB604A" w:rsidRDefault="00EB604A" w:rsidP="008178C1">
      <w:pPr>
        <w:jc w:val="both"/>
        <w:rPr>
          <w:rFonts w:ascii="Helvetica Neue" w:hAnsi="Helvetica Neue"/>
          <w:color w:val="000000"/>
          <w:lang w:eastAsia="es-ES_tradnl"/>
        </w:rPr>
      </w:pPr>
      <w:r w:rsidRPr="008178C1">
        <w:rPr>
          <w:rStyle w:val="nfasisintenso"/>
          <w:rFonts w:ascii="Helvetica Neue" w:hAnsi="Helvetica Neue"/>
          <w:lang w:eastAsia="es-ES_tradnl"/>
        </w:rPr>
        <w:t>Emociones</w:t>
      </w:r>
      <w:r w:rsidRPr="008818DF">
        <w:rPr>
          <w:rFonts w:ascii="Helvetica Neue" w:hAnsi="Helvetica Neue"/>
          <w:color w:val="000000"/>
          <w:lang w:eastAsia="es-ES_tradnl"/>
        </w:rPr>
        <w:t>. La emotividad segú</w:t>
      </w:r>
      <w:r w:rsidR="00A15F46">
        <w:rPr>
          <w:rFonts w:ascii="Helvetica Neue" w:hAnsi="Helvetica Neue"/>
          <w:color w:val="000000"/>
          <w:lang w:eastAsia="es-ES_tradnl"/>
        </w:rPr>
        <w:t xml:space="preserve">n Baker Miller, resulta ser un </w:t>
      </w:r>
      <w:r w:rsidRPr="008818DF">
        <w:rPr>
          <w:rFonts w:ascii="Helvetica Neue" w:hAnsi="Helvetica Neue"/>
          <w:color w:val="000000"/>
          <w:lang w:eastAsia="es-ES_tradnl"/>
        </w:rPr>
        <w:t>elemento más contundente que la debilidad o la vu</w:t>
      </w:r>
      <w:r w:rsidR="00A15F46">
        <w:rPr>
          <w:rFonts w:ascii="Helvetica Neue" w:hAnsi="Helvetica Neue"/>
          <w:color w:val="000000"/>
          <w:lang w:eastAsia="es-ES_tradnl"/>
        </w:rPr>
        <w:t xml:space="preserve">lnerabilidad. Sin embargo, se nos hace </w:t>
      </w:r>
      <w:proofErr w:type="gramStart"/>
      <w:r w:rsidR="00A15F46">
        <w:rPr>
          <w:rFonts w:ascii="Helvetica Neue" w:hAnsi="Helvetica Neue"/>
          <w:color w:val="000000"/>
          <w:lang w:eastAsia="es-ES_tradnl"/>
        </w:rPr>
        <w:t xml:space="preserve">creer </w:t>
      </w:r>
      <w:r w:rsidRPr="008818DF">
        <w:rPr>
          <w:rFonts w:ascii="Helvetica Neue" w:hAnsi="Helvetica Neue"/>
          <w:color w:val="000000"/>
          <w:lang w:eastAsia="es-ES_tradnl"/>
        </w:rPr>
        <w:t xml:space="preserve"> que</w:t>
      </w:r>
      <w:proofErr w:type="gramEnd"/>
      <w:r w:rsidRPr="008818DF">
        <w:rPr>
          <w:rFonts w:ascii="Helvetica Neue" w:hAnsi="Helvetica Neue"/>
          <w:color w:val="000000"/>
          <w:lang w:eastAsia="es-ES_tradnl"/>
        </w:rPr>
        <w:t xml:space="preserve"> esta potencia es un punto débil </w:t>
      </w:r>
      <w:r w:rsidR="00A15F46">
        <w:rPr>
          <w:rFonts w:ascii="Helvetica Neue" w:hAnsi="Helvetica Neue"/>
          <w:color w:val="000000"/>
          <w:lang w:eastAsia="es-ES_tradnl"/>
        </w:rPr>
        <w:t xml:space="preserve">(aunque </w:t>
      </w:r>
      <w:r w:rsidRPr="008818DF">
        <w:rPr>
          <w:rFonts w:ascii="Helvetica Neue" w:hAnsi="Helvetica Neue"/>
          <w:color w:val="000000"/>
          <w:lang w:eastAsia="es-ES_tradnl"/>
        </w:rPr>
        <w:t>lo es cuando esta emotividad se concentra en las emociones y reacciones de los demás, impidiéndose expresar las propias</w:t>
      </w:r>
      <w:r w:rsidR="00A15F46">
        <w:rPr>
          <w:rFonts w:ascii="Helvetica Neue" w:hAnsi="Helvetica Neue"/>
          <w:color w:val="000000"/>
          <w:lang w:eastAsia="es-ES_tradnl"/>
        </w:rPr>
        <w:t xml:space="preserve">), impidiendo </w:t>
      </w:r>
      <w:r w:rsidRPr="008818DF">
        <w:rPr>
          <w:rFonts w:ascii="Helvetica Neue" w:hAnsi="Helvetica Neue"/>
          <w:color w:val="000000"/>
          <w:lang w:eastAsia="es-ES_tradnl"/>
        </w:rPr>
        <w:t>el conocimiento de</w:t>
      </w:r>
      <w:r w:rsidRPr="00C81FAA">
        <w:rPr>
          <w:rFonts w:ascii="Helvetica Neue" w:hAnsi="Helvetica Neue"/>
          <w:color w:val="000000"/>
          <w:lang w:eastAsia="es-ES_tradnl"/>
        </w:rPr>
        <w:t> </w:t>
      </w:r>
      <w:proofErr w:type="spellStart"/>
      <w:r w:rsidRPr="00C81FAA">
        <w:rPr>
          <w:rFonts w:ascii="Helvetica Neue" w:hAnsi="Helvetica Neue"/>
          <w:i/>
          <w:iCs/>
          <w:color w:val="000000"/>
          <w:lang w:eastAsia="es-ES_tradnl"/>
        </w:rPr>
        <w:t>si</w:t>
      </w:r>
      <w:proofErr w:type="spellEnd"/>
      <w:r w:rsidRPr="00C81FAA">
        <w:rPr>
          <w:rFonts w:ascii="Helvetica Neue" w:hAnsi="Helvetica Neue"/>
          <w:i/>
          <w:iCs/>
          <w:color w:val="000000"/>
          <w:lang w:eastAsia="es-ES_tradnl"/>
        </w:rPr>
        <w:t xml:space="preserve"> misma</w:t>
      </w:r>
      <w:r w:rsidR="00A15F46">
        <w:rPr>
          <w:rFonts w:ascii="Helvetica Neue" w:hAnsi="Helvetica Neue"/>
          <w:i/>
          <w:iCs/>
          <w:color w:val="000000"/>
          <w:lang w:eastAsia="es-ES_tradnl"/>
        </w:rPr>
        <w:t>s</w:t>
      </w:r>
      <w:r w:rsidRPr="008818DF">
        <w:rPr>
          <w:rFonts w:ascii="Helvetica Neue" w:hAnsi="Helvetica Neue"/>
          <w:color w:val="000000"/>
          <w:lang w:eastAsia="es-ES_tradnl"/>
        </w:rPr>
        <w:t>.</w:t>
      </w:r>
    </w:p>
    <w:p w14:paraId="619C394F" w14:textId="77777777" w:rsidR="00A15F46" w:rsidRPr="008818DF" w:rsidRDefault="00A15F46" w:rsidP="008178C1">
      <w:pPr>
        <w:jc w:val="both"/>
        <w:rPr>
          <w:rFonts w:ascii="Helvetica Neue" w:hAnsi="Helvetica Neue"/>
          <w:color w:val="000000"/>
          <w:lang w:eastAsia="es-ES_tradnl"/>
        </w:rPr>
      </w:pPr>
    </w:p>
    <w:p w14:paraId="6DEDF99C" w14:textId="77777777" w:rsidR="00914208" w:rsidRDefault="00EB604A" w:rsidP="001853AA">
      <w:pPr>
        <w:jc w:val="both"/>
        <w:rPr>
          <w:rFonts w:ascii="Helvetica Neue" w:hAnsi="Helvetica Neue"/>
          <w:color w:val="000000"/>
          <w:lang w:eastAsia="es-ES_tradnl"/>
        </w:rPr>
      </w:pPr>
      <w:r w:rsidRPr="001853AA">
        <w:rPr>
          <w:rStyle w:val="nfasisintenso"/>
          <w:rFonts w:ascii="Helvetica Neue" w:hAnsi="Helvetica Neue"/>
          <w:lang w:eastAsia="es-ES_tradnl"/>
        </w:rPr>
        <w:t>Participación en el desarrollo de los demás</w:t>
      </w:r>
      <w:r w:rsidRPr="001853AA">
        <w:rPr>
          <w:rStyle w:val="nfasisintenso"/>
          <w:lang w:eastAsia="es-ES_tradnl"/>
        </w:rPr>
        <w:t>. </w:t>
      </w:r>
      <w:r w:rsidRPr="008818DF">
        <w:rPr>
          <w:rFonts w:ascii="Helvetica Neue" w:hAnsi="Helvetica Neue"/>
          <w:color w:val="000000"/>
          <w:lang w:eastAsia="es-ES_tradnl"/>
        </w:rPr>
        <w:t xml:space="preserve">La vida no es sólo biológica sino también psicológica e intelectual. El crecimiento es una de las cualidades más importantes del ser humano, pero a las mujeres se les "entrena" para alentar el crecimiento de otros antes que el propio. </w:t>
      </w:r>
    </w:p>
    <w:p w14:paraId="22420781" w14:textId="77777777" w:rsidR="00914208" w:rsidRDefault="00914208" w:rsidP="001853AA">
      <w:pPr>
        <w:jc w:val="both"/>
        <w:rPr>
          <w:rFonts w:ascii="Helvetica Neue" w:hAnsi="Helvetica Neue"/>
          <w:color w:val="000000"/>
          <w:lang w:eastAsia="es-ES_tradnl"/>
        </w:rPr>
      </w:pPr>
    </w:p>
    <w:p w14:paraId="6A542C98" w14:textId="0604F116" w:rsidR="00EB604A" w:rsidRDefault="00EB604A" w:rsidP="001853AA">
      <w:pPr>
        <w:jc w:val="both"/>
        <w:rPr>
          <w:rFonts w:ascii="Helvetica Neue" w:hAnsi="Helvetica Neue"/>
          <w:color w:val="000000"/>
          <w:lang w:eastAsia="es-ES_tradnl"/>
        </w:rPr>
      </w:pPr>
      <w:r w:rsidRPr="008818DF">
        <w:rPr>
          <w:rFonts w:ascii="Helvetica Neue" w:hAnsi="Helvetica Neue"/>
          <w:color w:val="000000"/>
          <w:lang w:eastAsia="es-ES_tradnl"/>
        </w:rPr>
        <w:t xml:space="preserve">De allí viene en buena medida, la culpa: ¿Estoy dando lo suficiente? o ¿Estoy siendo </w:t>
      </w:r>
      <w:proofErr w:type="gramStart"/>
      <w:r w:rsidRPr="008818DF">
        <w:rPr>
          <w:rFonts w:ascii="Helvetica Neue" w:hAnsi="Helvetica Neue"/>
          <w:color w:val="000000"/>
          <w:lang w:eastAsia="es-ES_tradnl"/>
        </w:rPr>
        <w:t>egoísta?.</w:t>
      </w:r>
      <w:proofErr w:type="gramEnd"/>
      <w:r w:rsidRPr="008818DF">
        <w:rPr>
          <w:rFonts w:ascii="Helvetica Neue" w:hAnsi="Helvetica Neue"/>
          <w:color w:val="000000"/>
          <w:lang w:eastAsia="es-ES_tradnl"/>
        </w:rPr>
        <w:t xml:space="preserve"> </w:t>
      </w:r>
      <w:r w:rsidR="00914208">
        <w:rPr>
          <w:rFonts w:ascii="Helvetica Neue" w:hAnsi="Helvetica Neue"/>
          <w:color w:val="000000"/>
          <w:lang w:eastAsia="es-ES_tradnl"/>
        </w:rPr>
        <w:t xml:space="preserve"> Esto</w:t>
      </w:r>
      <w:r w:rsidRPr="008818DF">
        <w:rPr>
          <w:rFonts w:ascii="Helvetica Neue" w:hAnsi="Helvetica Neue"/>
          <w:color w:val="000000"/>
          <w:lang w:eastAsia="es-ES_tradnl"/>
        </w:rPr>
        <w:t xml:space="preserve"> está relacionado con que se procura </w:t>
      </w:r>
      <w:r w:rsidR="00914208">
        <w:rPr>
          <w:rFonts w:ascii="Helvetica Neue" w:hAnsi="Helvetica Neue"/>
          <w:color w:val="000000"/>
          <w:lang w:eastAsia="es-ES_tradnl"/>
        </w:rPr>
        <w:t>qu</w:t>
      </w:r>
      <w:r w:rsidRPr="008818DF">
        <w:rPr>
          <w:rFonts w:ascii="Helvetica Neue" w:hAnsi="Helvetica Neue"/>
          <w:color w:val="000000"/>
          <w:lang w:eastAsia="es-ES_tradnl"/>
        </w:rPr>
        <w:t>e las mujeres desarroll</w:t>
      </w:r>
      <w:r w:rsidR="00914208">
        <w:rPr>
          <w:rFonts w:ascii="Helvetica Neue" w:hAnsi="Helvetica Neue"/>
          <w:color w:val="000000"/>
          <w:lang w:eastAsia="es-ES_tradnl"/>
        </w:rPr>
        <w:t>en</w:t>
      </w:r>
      <w:r w:rsidRPr="008818DF">
        <w:rPr>
          <w:rFonts w:ascii="Helvetica Neue" w:hAnsi="Helvetica Neue"/>
          <w:color w:val="000000"/>
          <w:lang w:eastAsia="es-ES_tradnl"/>
        </w:rPr>
        <w:t xml:space="preserve"> la creencia interna de que cualquier cosa que hagan es "correcta"</w:t>
      </w:r>
      <w:r w:rsidRPr="00C81FAA">
        <w:rPr>
          <w:rFonts w:ascii="Helvetica Neue" w:hAnsi="Helvetica Neue"/>
          <w:color w:val="000000"/>
          <w:lang w:eastAsia="es-ES_tradnl"/>
        </w:rPr>
        <w:t> </w:t>
      </w:r>
      <w:r w:rsidRPr="00C81FAA">
        <w:rPr>
          <w:rFonts w:ascii="Helvetica Neue" w:hAnsi="Helvetica Neue"/>
          <w:i/>
          <w:iCs/>
          <w:color w:val="000000"/>
          <w:lang w:eastAsia="es-ES_tradnl"/>
        </w:rPr>
        <w:t>sólo</w:t>
      </w:r>
      <w:r w:rsidRPr="00C81FAA">
        <w:rPr>
          <w:rFonts w:ascii="Helvetica Neue" w:hAnsi="Helvetica Neue"/>
          <w:color w:val="000000"/>
          <w:lang w:eastAsia="es-ES_tradnl"/>
        </w:rPr>
        <w:t> </w:t>
      </w:r>
      <w:r w:rsidRPr="008818DF">
        <w:rPr>
          <w:rFonts w:ascii="Helvetica Neue" w:hAnsi="Helvetica Neue"/>
          <w:color w:val="000000"/>
          <w:lang w:eastAsia="es-ES_tradnl"/>
        </w:rPr>
        <w:t>si la hacen para otra persona. Es entonces como si se perdiera el sistema interno que registra los acontecimientos y nos dice si nos satisfacen o nos hacen feliz o no</w:t>
      </w:r>
      <w:r w:rsidRPr="00C81FAA">
        <w:rPr>
          <w:rFonts w:ascii="Helvetica Neue" w:hAnsi="Helvetica Neue"/>
          <w:color w:val="000000"/>
          <w:lang w:eastAsia="es-ES_tradnl"/>
        </w:rPr>
        <w:t>.</w:t>
      </w:r>
    </w:p>
    <w:p w14:paraId="6D9089CC" w14:textId="77777777" w:rsidR="006B4406" w:rsidRDefault="006B4406" w:rsidP="001853AA">
      <w:pPr>
        <w:jc w:val="both"/>
        <w:rPr>
          <w:rFonts w:ascii="Helvetica Neue" w:hAnsi="Helvetica Neue"/>
          <w:color w:val="000000"/>
          <w:lang w:eastAsia="es-ES_tradnl"/>
        </w:rPr>
      </w:pPr>
    </w:p>
    <w:p w14:paraId="7EFB7FE0" w14:textId="77777777" w:rsidR="00EB4314" w:rsidRDefault="002E16F5" w:rsidP="002E16F5">
      <w:pPr>
        <w:jc w:val="both"/>
        <w:rPr>
          <w:rFonts w:ascii="Helvetica Neue" w:eastAsia="Times New Roman" w:hAnsi="Helvetica Neue"/>
          <w:color w:val="000000"/>
          <w:lang w:eastAsia="es-ES_tradnl"/>
        </w:rPr>
      </w:pPr>
      <w:r>
        <w:rPr>
          <w:rFonts w:ascii="Helvetica Neue" w:hAnsi="Helvetica Neue"/>
          <w:color w:val="000000"/>
          <w:lang w:eastAsia="es-ES_tradnl"/>
        </w:rPr>
        <w:t xml:space="preserve">Cambiar esto implica </w:t>
      </w:r>
      <w:r>
        <w:rPr>
          <w:rFonts w:ascii="Helvetica Neue" w:eastAsia="Times New Roman" w:hAnsi="Helvetica Neue"/>
          <w:color w:val="000000"/>
          <w:lang w:eastAsia="es-ES_tradnl"/>
        </w:rPr>
        <w:t>r</w:t>
      </w:r>
      <w:r w:rsidRPr="008818DF">
        <w:rPr>
          <w:rFonts w:ascii="Helvetica Neue" w:eastAsia="Times New Roman" w:hAnsi="Helvetica Neue"/>
          <w:color w:val="000000"/>
          <w:lang w:eastAsia="es-ES_tradnl"/>
        </w:rPr>
        <w:t>iesgos</w:t>
      </w:r>
      <w:r>
        <w:rPr>
          <w:rFonts w:ascii="Helvetica Neue" w:eastAsia="Times New Roman" w:hAnsi="Helvetica Neue"/>
          <w:color w:val="000000"/>
          <w:lang w:eastAsia="es-ES_tradnl"/>
        </w:rPr>
        <w:t>. C</w:t>
      </w:r>
      <w:r w:rsidRPr="008818DF">
        <w:rPr>
          <w:rFonts w:ascii="Helvetica Neue" w:eastAsia="Times New Roman" w:hAnsi="Helvetica Neue"/>
          <w:color w:val="000000"/>
          <w:lang w:eastAsia="es-ES_tradnl"/>
        </w:rPr>
        <w:t xml:space="preserve">entrarse </w:t>
      </w:r>
      <w:r>
        <w:rPr>
          <w:rFonts w:ascii="Helvetica Neue" w:eastAsia="Times New Roman" w:hAnsi="Helvetica Neue"/>
          <w:color w:val="000000"/>
          <w:lang w:eastAsia="es-ES_tradnl"/>
        </w:rPr>
        <w:t>por ejemplo en nuestros</w:t>
      </w:r>
      <w:r w:rsidRPr="008818DF">
        <w:rPr>
          <w:rFonts w:ascii="Helvetica Neue" w:eastAsia="Times New Roman" w:hAnsi="Helvetica Neue"/>
          <w:color w:val="000000"/>
          <w:lang w:eastAsia="es-ES_tradnl"/>
        </w:rPr>
        <w:t xml:space="preserve"> </w:t>
      </w:r>
      <w:r>
        <w:rPr>
          <w:rFonts w:ascii="Helvetica Neue" w:eastAsia="Times New Roman" w:hAnsi="Helvetica Neue"/>
          <w:color w:val="000000"/>
          <w:lang w:eastAsia="es-ES_tradnl"/>
        </w:rPr>
        <w:t>propios deseos y necesidades</w:t>
      </w:r>
      <w:r w:rsidRPr="008818DF">
        <w:rPr>
          <w:rFonts w:ascii="Helvetica Neue" w:eastAsia="Times New Roman" w:hAnsi="Helvetica Neue"/>
          <w:color w:val="000000"/>
          <w:lang w:eastAsia="es-ES_tradnl"/>
        </w:rPr>
        <w:t xml:space="preserve"> significa </w:t>
      </w:r>
      <w:r w:rsidR="001D450B">
        <w:rPr>
          <w:rFonts w:ascii="Helvetica Neue" w:eastAsia="Times New Roman" w:hAnsi="Helvetica Neue"/>
          <w:color w:val="000000"/>
          <w:lang w:eastAsia="es-ES_tradnl"/>
        </w:rPr>
        <w:t xml:space="preserve">en nuestro entorno social, </w:t>
      </w:r>
      <w:r w:rsidRPr="008818DF">
        <w:rPr>
          <w:rFonts w:ascii="Helvetica Neue" w:eastAsia="Times New Roman" w:hAnsi="Helvetica Neue"/>
          <w:color w:val="000000"/>
          <w:lang w:eastAsia="es-ES_tradnl"/>
        </w:rPr>
        <w:t xml:space="preserve">"molestar a los demás" </w:t>
      </w:r>
      <w:r w:rsidR="00EB4314">
        <w:rPr>
          <w:rFonts w:ascii="Helvetica Neue" w:eastAsia="Times New Roman" w:hAnsi="Helvetica Neue"/>
          <w:color w:val="000000"/>
          <w:lang w:eastAsia="es-ES_tradnl"/>
        </w:rPr>
        <w:t xml:space="preserve">el costo, o al menos el temor es ser abandonada, </w:t>
      </w:r>
      <w:r w:rsidRPr="008818DF">
        <w:rPr>
          <w:rFonts w:ascii="Helvetica Neue" w:eastAsia="Times New Roman" w:hAnsi="Helvetica Neue"/>
          <w:color w:val="000000"/>
          <w:lang w:eastAsia="es-ES_tradnl"/>
        </w:rPr>
        <w:t>conden</w:t>
      </w:r>
      <w:r w:rsidR="00EB4314">
        <w:rPr>
          <w:rFonts w:ascii="Helvetica Neue" w:eastAsia="Times New Roman" w:hAnsi="Helvetica Neue"/>
          <w:color w:val="000000"/>
          <w:lang w:eastAsia="es-ES_tradnl"/>
        </w:rPr>
        <w:t>ada o aislada. En algunos casos, esto nuca sucede (al menos el abandono), en otros, son</w:t>
      </w:r>
      <w:r w:rsidRPr="008818DF">
        <w:rPr>
          <w:rFonts w:ascii="Helvetica Neue" w:eastAsia="Times New Roman" w:hAnsi="Helvetica Neue"/>
          <w:color w:val="000000"/>
          <w:lang w:eastAsia="es-ES_tradnl"/>
        </w:rPr>
        <w:t xml:space="preserve"> las </w:t>
      </w:r>
      <w:r w:rsidR="00EB4314">
        <w:rPr>
          <w:rFonts w:ascii="Helvetica Neue" w:eastAsia="Times New Roman" w:hAnsi="Helvetica Neue"/>
          <w:color w:val="000000"/>
          <w:lang w:eastAsia="es-ES_tradnl"/>
        </w:rPr>
        <w:t xml:space="preserve">propias mujeres las </w:t>
      </w:r>
      <w:r w:rsidRPr="008818DF">
        <w:rPr>
          <w:rFonts w:ascii="Helvetica Neue" w:eastAsia="Times New Roman" w:hAnsi="Helvetica Neue"/>
          <w:color w:val="000000"/>
          <w:lang w:eastAsia="es-ES_tradnl"/>
        </w:rPr>
        <w:t xml:space="preserve">que se </w:t>
      </w:r>
      <w:proofErr w:type="gramStart"/>
      <w:r w:rsidRPr="008818DF">
        <w:rPr>
          <w:rFonts w:ascii="Helvetica Neue" w:eastAsia="Times New Roman" w:hAnsi="Helvetica Neue"/>
          <w:color w:val="000000"/>
          <w:lang w:eastAsia="es-ES_tradnl"/>
        </w:rPr>
        <w:t>van</w:t>
      </w:r>
      <w:proofErr w:type="gramEnd"/>
      <w:r w:rsidRPr="008818DF">
        <w:rPr>
          <w:rFonts w:ascii="Helvetica Neue" w:eastAsia="Times New Roman" w:hAnsi="Helvetica Neue"/>
          <w:color w:val="000000"/>
          <w:lang w:eastAsia="es-ES_tradnl"/>
        </w:rPr>
        <w:t xml:space="preserve"> pero enfrentar el riesgo es un paso psicológico fundamental. </w:t>
      </w:r>
    </w:p>
    <w:p w14:paraId="06012130" w14:textId="77777777" w:rsidR="00EB4314" w:rsidRDefault="00EB4314" w:rsidP="002E16F5">
      <w:pPr>
        <w:jc w:val="both"/>
        <w:rPr>
          <w:rFonts w:ascii="Helvetica Neue" w:eastAsia="Times New Roman" w:hAnsi="Helvetica Neue"/>
          <w:color w:val="000000"/>
          <w:lang w:eastAsia="es-ES_tradnl"/>
        </w:rPr>
      </w:pPr>
    </w:p>
    <w:p w14:paraId="0351E25A" w14:textId="7077C51F" w:rsidR="002E16F5" w:rsidRPr="008818DF" w:rsidRDefault="002E16F5" w:rsidP="002E16F5">
      <w:pPr>
        <w:jc w:val="both"/>
        <w:rPr>
          <w:rFonts w:ascii="Helvetica Neue" w:eastAsiaTheme="minorHAnsi" w:hAnsi="Helvetica Neue"/>
          <w:color w:val="000000"/>
          <w:lang w:eastAsia="es-ES_tradnl"/>
        </w:rPr>
      </w:pPr>
      <w:r w:rsidRPr="008818DF">
        <w:rPr>
          <w:rFonts w:ascii="Helvetica Neue" w:eastAsia="Times New Roman" w:hAnsi="Helvetica Neue"/>
          <w:color w:val="000000"/>
          <w:lang w:eastAsia="es-ES_tradnl"/>
        </w:rPr>
        <w:t>También</w:t>
      </w:r>
      <w:r w:rsidR="00EB4314">
        <w:rPr>
          <w:rFonts w:ascii="Helvetica Neue" w:eastAsia="Times New Roman" w:hAnsi="Helvetica Neue"/>
          <w:color w:val="000000"/>
          <w:lang w:eastAsia="es-ES_tradnl"/>
        </w:rPr>
        <w:t xml:space="preserve"> cabe recordar que</w:t>
      </w:r>
      <w:r w:rsidRPr="008818DF">
        <w:rPr>
          <w:rFonts w:ascii="Helvetica Neue" w:eastAsia="Times New Roman" w:hAnsi="Helvetica Neue"/>
          <w:color w:val="000000"/>
          <w:lang w:eastAsia="es-ES_tradnl"/>
        </w:rPr>
        <w:t xml:space="preserve"> las mujeres han creado entornos solidarios para contrarrestar esas reacciones.</w:t>
      </w:r>
      <w:r w:rsidRPr="00C81FAA">
        <w:rPr>
          <w:rFonts w:ascii="Helvetica Neue" w:hAnsi="Helvetica Neue"/>
          <w:color w:val="000000"/>
          <w:lang w:eastAsia="es-ES_tradnl"/>
        </w:rPr>
        <w:t xml:space="preserve"> </w:t>
      </w:r>
      <w:r w:rsidR="00EB4314">
        <w:rPr>
          <w:rFonts w:ascii="Helvetica Neue" w:hAnsi="Helvetica Neue"/>
          <w:color w:val="000000"/>
          <w:lang w:eastAsia="es-ES_tradnl"/>
        </w:rPr>
        <w:t>Se trata de: d</w:t>
      </w:r>
      <w:r w:rsidRPr="008818DF">
        <w:rPr>
          <w:rFonts w:ascii="Helvetica Neue" w:eastAsia="Times New Roman" w:hAnsi="Helvetica Neue"/>
          <w:color w:val="000000"/>
          <w:lang w:eastAsia="es-ES_tradnl"/>
        </w:rPr>
        <w:t xml:space="preserve">ar, parar de dar y recibir, a sabiendas </w:t>
      </w:r>
      <w:r w:rsidRPr="008818DF">
        <w:rPr>
          <w:rFonts w:ascii="Helvetica Neue" w:eastAsia="Times New Roman" w:hAnsi="Helvetica Neue"/>
          <w:color w:val="000000"/>
          <w:lang w:eastAsia="es-ES_tradnl"/>
        </w:rPr>
        <w:lastRenderedPageBreak/>
        <w:t xml:space="preserve">de que </w:t>
      </w:r>
      <w:r w:rsidR="00EB4314">
        <w:rPr>
          <w:rFonts w:ascii="Helvetica Neue" w:eastAsia="Times New Roman" w:hAnsi="Helvetica Neue"/>
          <w:color w:val="000000"/>
          <w:lang w:eastAsia="es-ES_tradnl"/>
        </w:rPr>
        <w:t>en todo caso hacerlo, significará para algunas personas ser</w:t>
      </w:r>
      <w:r w:rsidRPr="008818DF">
        <w:rPr>
          <w:rFonts w:ascii="Helvetica Neue" w:eastAsia="Times New Roman" w:hAnsi="Helvetica Neue"/>
          <w:color w:val="000000"/>
          <w:lang w:eastAsia="es-ES_tradnl"/>
        </w:rPr>
        <w:t xml:space="preserve"> "mala" o "fracasada".</w:t>
      </w:r>
    </w:p>
    <w:p w14:paraId="776549CB" w14:textId="77777777" w:rsidR="002E16F5" w:rsidRDefault="002E16F5" w:rsidP="00914208">
      <w:pPr>
        <w:jc w:val="both"/>
        <w:rPr>
          <w:rFonts w:ascii="Helvetica Neue" w:eastAsia="Times New Roman" w:hAnsi="Helvetica Neue"/>
          <w:color w:val="000000"/>
          <w:lang w:eastAsia="es-ES_tradnl"/>
        </w:rPr>
      </w:pPr>
    </w:p>
    <w:p w14:paraId="3A3FB1BD" w14:textId="35BC44CA" w:rsidR="00EB604A" w:rsidRDefault="00EB604A" w:rsidP="00914208">
      <w:pPr>
        <w:jc w:val="both"/>
        <w:rPr>
          <w:rFonts w:ascii="Helvetica Neue" w:eastAsia="Times New Roman" w:hAnsi="Helvetica Neue"/>
          <w:color w:val="000000"/>
          <w:lang w:eastAsia="es-ES_tradnl"/>
        </w:rPr>
      </w:pPr>
      <w:r w:rsidRPr="008818DF">
        <w:rPr>
          <w:rFonts w:ascii="Helvetica Neue" w:eastAsia="Times New Roman" w:hAnsi="Helvetica Neue"/>
          <w:color w:val="000000"/>
          <w:lang w:eastAsia="es-ES_tradnl"/>
        </w:rPr>
        <w:t xml:space="preserve">Necesitamos rutas más válidas, términos más exactos para conceptualizar, mayor acceso a las </w:t>
      </w:r>
      <w:r w:rsidR="002E16F5">
        <w:rPr>
          <w:rFonts w:ascii="Helvetica Neue" w:eastAsia="Times New Roman" w:hAnsi="Helvetica Neue"/>
          <w:color w:val="000000"/>
          <w:lang w:eastAsia="es-ES_tradnl"/>
        </w:rPr>
        <w:t xml:space="preserve">propias </w:t>
      </w:r>
      <w:r w:rsidRPr="008818DF">
        <w:rPr>
          <w:rFonts w:ascii="Helvetica Neue" w:eastAsia="Times New Roman" w:hAnsi="Helvetica Neue"/>
          <w:color w:val="000000"/>
          <w:lang w:eastAsia="es-ES_tradnl"/>
        </w:rPr>
        <w:t xml:space="preserve">emociones, </w:t>
      </w:r>
      <w:r w:rsidR="002E16F5">
        <w:rPr>
          <w:rFonts w:ascii="Helvetica Neue" w:eastAsia="Times New Roman" w:hAnsi="Helvetica Neue"/>
          <w:color w:val="000000"/>
          <w:lang w:eastAsia="es-ES_tradnl"/>
        </w:rPr>
        <w:t xml:space="preserve">con lo que </w:t>
      </w:r>
      <w:r w:rsidRPr="008818DF">
        <w:rPr>
          <w:rFonts w:ascii="Helvetica Neue" w:eastAsia="Times New Roman" w:hAnsi="Helvetica Neue"/>
          <w:color w:val="000000"/>
          <w:lang w:eastAsia="es-ES_tradnl"/>
        </w:rPr>
        <w:t>tendríamos mejores programas de acción</w:t>
      </w:r>
      <w:r w:rsidRPr="00C81FAA">
        <w:rPr>
          <w:rFonts w:ascii="Helvetica Neue" w:hAnsi="Helvetica Neue"/>
          <w:color w:val="000000"/>
          <w:lang w:eastAsia="es-ES_tradnl"/>
        </w:rPr>
        <w:t xml:space="preserve">. </w:t>
      </w:r>
      <w:r w:rsidRPr="008818DF">
        <w:rPr>
          <w:rFonts w:ascii="Helvetica Neue" w:eastAsia="Times New Roman" w:hAnsi="Helvetica Neue"/>
          <w:color w:val="000000"/>
          <w:lang w:eastAsia="es-ES_tradnl"/>
        </w:rPr>
        <w:t>Es necesario re elaborar el lenguaje, por ejemplo, las mujeres no suelen vivir la autonomía en el sentido que la definen los hombres, muchas mujeres buscan una mayor capacidad para mantener relaciones con los demás de una forma simultánea al desarrollo de sí misma.</w:t>
      </w:r>
    </w:p>
    <w:p w14:paraId="12A7D579" w14:textId="77777777" w:rsidR="002E16F5" w:rsidRPr="00C81FAA" w:rsidRDefault="002E16F5" w:rsidP="00914208">
      <w:pPr>
        <w:jc w:val="both"/>
        <w:rPr>
          <w:rFonts w:ascii="Helvetica Neue" w:hAnsi="Helvetica Neue"/>
          <w:color w:val="000000"/>
          <w:lang w:eastAsia="es-ES_tradnl"/>
        </w:rPr>
      </w:pPr>
    </w:p>
    <w:p w14:paraId="2648B2C6" w14:textId="77777777" w:rsidR="00DE5965" w:rsidRDefault="00EB604A" w:rsidP="006B4406">
      <w:pPr>
        <w:jc w:val="both"/>
        <w:rPr>
          <w:rFonts w:ascii="Helvetica Neue" w:hAnsi="Helvetica Neue"/>
          <w:color w:val="000000"/>
          <w:lang w:eastAsia="es-ES_tradnl"/>
        </w:rPr>
      </w:pPr>
      <w:r w:rsidRPr="00A6055D">
        <w:rPr>
          <w:rStyle w:val="nfasisintenso"/>
          <w:rFonts w:ascii="Helvetica Neue" w:hAnsi="Helvetica Neue"/>
          <w:lang w:eastAsia="es-ES_tradnl"/>
        </w:rPr>
        <w:t>Cooperación</w:t>
      </w:r>
      <w:r w:rsidRPr="00A6055D">
        <w:rPr>
          <w:rStyle w:val="nfasisintenso"/>
          <w:lang w:eastAsia="es-ES_tradnl"/>
        </w:rPr>
        <w:t>.</w:t>
      </w:r>
      <w:r w:rsidRPr="008818DF">
        <w:rPr>
          <w:rFonts w:ascii="Helvetica Neue" w:hAnsi="Helvetica Neue"/>
          <w:color w:val="000000"/>
          <w:lang w:eastAsia="es-ES_tradnl"/>
        </w:rPr>
        <w:t xml:space="preserve"> Otro aspecto importante, es la mayor conciencia adquirida de la naturaleza cooperativa </w:t>
      </w:r>
      <w:r w:rsidR="00DE5965">
        <w:rPr>
          <w:rFonts w:ascii="Helvetica Neue" w:hAnsi="Helvetica Neue"/>
          <w:color w:val="000000"/>
          <w:lang w:eastAsia="es-ES_tradnl"/>
        </w:rPr>
        <w:t xml:space="preserve">que tiene la existencia humana, entendida como la </w:t>
      </w:r>
      <w:r w:rsidRPr="008818DF">
        <w:rPr>
          <w:rFonts w:ascii="Helvetica Neue" w:hAnsi="Helvetica Neue"/>
          <w:color w:val="000000"/>
          <w:lang w:eastAsia="es-ES_tradnl"/>
        </w:rPr>
        <w:t>conducta que fomenta el desarrollo de los demás s</w:t>
      </w:r>
      <w:r w:rsidR="00DE5965">
        <w:rPr>
          <w:rFonts w:ascii="Helvetica Neue" w:hAnsi="Helvetica Neue"/>
          <w:color w:val="000000"/>
          <w:lang w:eastAsia="es-ES_tradnl"/>
        </w:rPr>
        <w:t>eres humanos y de una/o misma/o</w:t>
      </w:r>
      <w:r w:rsidRPr="008818DF">
        <w:rPr>
          <w:rFonts w:ascii="Helvetica Neue" w:hAnsi="Helvetica Neue"/>
          <w:color w:val="000000"/>
          <w:lang w:eastAsia="es-ES_tradnl"/>
        </w:rPr>
        <w:t xml:space="preserve">. </w:t>
      </w:r>
    </w:p>
    <w:p w14:paraId="4C9FC660" w14:textId="77777777" w:rsidR="00DE5965" w:rsidRDefault="00DE5965" w:rsidP="006B4406">
      <w:pPr>
        <w:jc w:val="both"/>
        <w:rPr>
          <w:rFonts w:ascii="Helvetica Neue" w:hAnsi="Helvetica Neue"/>
          <w:color w:val="000000"/>
          <w:lang w:eastAsia="es-ES_tradnl"/>
        </w:rPr>
      </w:pPr>
    </w:p>
    <w:p w14:paraId="6C96E0A2" w14:textId="77777777" w:rsidR="000A3D60" w:rsidRDefault="000A3D60" w:rsidP="006B4406">
      <w:pPr>
        <w:jc w:val="both"/>
        <w:rPr>
          <w:rFonts w:ascii="Helvetica Neue" w:hAnsi="Helvetica Neue"/>
          <w:color w:val="000000"/>
          <w:lang w:eastAsia="es-ES_tradnl"/>
        </w:rPr>
      </w:pPr>
      <w:r>
        <w:rPr>
          <w:rFonts w:ascii="Helvetica Neue" w:hAnsi="Helvetica Neue"/>
          <w:color w:val="000000"/>
          <w:lang w:eastAsia="es-ES_tradnl"/>
        </w:rPr>
        <w:t xml:space="preserve">Una fuerza </w:t>
      </w:r>
      <w:r w:rsidR="00EB604A" w:rsidRPr="008818DF">
        <w:rPr>
          <w:rFonts w:ascii="Helvetica Neue" w:hAnsi="Helvetica Neue"/>
          <w:color w:val="000000"/>
          <w:lang w:eastAsia="es-ES_tradnl"/>
        </w:rPr>
        <w:t>entonces es la "necesidad" de participar en alguna forma de función cooperativa y el</w:t>
      </w:r>
      <w:r w:rsidR="00EB604A" w:rsidRPr="00C81FAA">
        <w:rPr>
          <w:rFonts w:ascii="Helvetica Neue" w:hAnsi="Helvetica Neue"/>
          <w:color w:val="000000"/>
          <w:lang w:eastAsia="es-ES_tradnl"/>
        </w:rPr>
        <w:t> </w:t>
      </w:r>
      <w:r w:rsidR="00EB604A" w:rsidRPr="00C81FAA">
        <w:rPr>
          <w:rFonts w:ascii="Helvetica Neue" w:hAnsi="Helvetica Neue"/>
          <w:i/>
          <w:iCs/>
          <w:color w:val="000000"/>
          <w:lang w:eastAsia="es-ES_tradnl"/>
        </w:rPr>
        <w:t>deseo</w:t>
      </w:r>
      <w:r w:rsidR="00EB604A" w:rsidRPr="00C81FAA">
        <w:rPr>
          <w:rFonts w:ascii="Helvetica Neue" w:hAnsi="Helvetica Neue"/>
          <w:color w:val="000000"/>
          <w:lang w:eastAsia="es-ES_tradnl"/>
        </w:rPr>
        <w:t> </w:t>
      </w:r>
      <w:r w:rsidR="00EB604A" w:rsidRPr="008818DF">
        <w:rPr>
          <w:rFonts w:ascii="Helvetica Neue" w:hAnsi="Helvetica Neue"/>
          <w:color w:val="000000"/>
          <w:lang w:eastAsia="es-ES_tradnl"/>
        </w:rPr>
        <w:t xml:space="preserve">de hacerlo, (no </w:t>
      </w:r>
      <w:r>
        <w:rPr>
          <w:rFonts w:ascii="Helvetica Neue" w:hAnsi="Helvetica Neue"/>
          <w:color w:val="000000"/>
          <w:lang w:eastAsia="es-ES_tradnl"/>
        </w:rPr>
        <w:t xml:space="preserve">quiere decir que no hay en las mujeres </w:t>
      </w:r>
      <w:r w:rsidR="00EB604A" w:rsidRPr="008818DF">
        <w:rPr>
          <w:rFonts w:ascii="Helvetica Neue" w:hAnsi="Helvetica Neue"/>
          <w:color w:val="000000"/>
          <w:lang w:eastAsia="es-ES_tradnl"/>
        </w:rPr>
        <w:t xml:space="preserve">también algo de competitividad). </w:t>
      </w:r>
    </w:p>
    <w:p w14:paraId="44B7A451" w14:textId="77777777" w:rsidR="000A3D60" w:rsidRDefault="000A3D60" w:rsidP="006B4406">
      <w:pPr>
        <w:jc w:val="both"/>
        <w:rPr>
          <w:rFonts w:ascii="Helvetica Neue" w:hAnsi="Helvetica Neue"/>
          <w:color w:val="000000"/>
          <w:lang w:eastAsia="es-ES_tradnl"/>
        </w:rPr>
      </w:pPr>
    </w:p>
    <w:p w14:paraId="65D61A79" w14:textId="27724EC9" w:rsidR="00EB604A" w:rsidRDefault="00EB604A" w:rsidP="006B4406">
      <w:pPr>
        <w:jc w:val="both"/>
        <w:rPr>
          <w:rFonts w:ascii="Helvetica Neue" w:eastAsia="Times New Roman" w:hAnsi="Helvetica Neue"/>
          <w:color w:val="000000"/>
          <w:lang w:eastAsia="es-ES_tradnl"/>
        </w:rPr>
      </w:pPr>
      <w:r w:rsidRPr="008818DF">
        <w:rPr>
          <w:rFonts w:ascii="Helvetica Neue" w:hAnsi="Helvetica Neue"/>
          <w:color w:val="000000"/>
          <w:lang w:eastAsia="es-ES_tradnl"/>
        </w:rPr>
        <w:t>Aunque muchas veces no parezca la motivación adecuada puede llevar a desarrollar habilidades y recursos muy importantes (aquí estaría el ejemplo muy común de quedarse a cargo de la familia-hijos cuando muchos hombres se van).</w:t>
      </w:r>
      <w:r w:rsidRPr="00C81FAA">
        <w:rPr>
          <w:rFonts w:ascii="Helvetica Neue" w:hAnsi="Helvetica Neue"/>
          <w:color w:val="000000"/>
          <w:lang w:eastAsia="es-ES_tradnl"/>
        </w:rPr>
        <w:t xml:space="preserve"> </w:t>
      </w:r>
      <w:r w:rsidRPr="008818DF">
        <w:rPr>
          <w:rFonts w:ascii="Helvetica Neue" w:eastAsia="Times New Roman" w:hAnsi="Helvetica Neue"/>
          <w:color w:val="000000"/>
          <w:lang w:eastAsia="es-ES_tradnl"/>
        </w:rPr>
        <w:t>La afiliación es tanto o más valiosa que la mejora de uno/a mismo/</w:t>
      </w:r>
      <w:proofErr w:type="gramStart"/>
      <w:r w:rsidRPr="008818DF">
        <w:rPr>
          <w:rFonts w:ascii="Helvetica Neue" w:eastAsia="Times New Roman" w:hAnsi="Helvetica Neue"/>
          <w:color w:val="000000"/>
          <w:lang w:eastAsia="es-ES_tradnl"/>
        </w:rPr>
        <w:t>a</w:t>
      </w:r>
      <w:proofErr w:type="gramEnd"/>
      <w:r w:rsidRPr="008818DF">
        <w:rPr>
          <w:rFonts w:ascii="Helvetica Neue" w:eastAsia="Times New Roman" w:hAnsi="Helvetica Neue"/>
          <w:color w:val="000000"/>
          <w:lang w:eastAsia="es-ES_tradnl"/>
        </w:rPr>
        <w:t xml:space="preserve"> sin embargo, ¿Están</w:t>
      </w:r>
      <w:r w:rsidR="00170444">
        <w:rPr>
          <w:rFonts w:ascii="Helvetica Neue" w:eastAsia="Times New Roman" w:hAnsi="Helvetica Neue"/>
          <w:color w:val="000000"/>
          <w:lang w:eastAsia="es-ES_tradnl"/>
        </w:rPr>
        <w:t xml:space="preserve"> los hombres preparados para desarrollar ese cambio</w:t>
      </w:r>
      <w:r w:rsidRPr="008818DF">
        <w:rPr>
          <w:rFonts w:ascii="Helvetica Neue" w:eastAsia="Times New Roman" w:hAnsi="Helvetica Neue"/>
          <w:color w:val="000000"/>
          <w:lang w:eastAsia="es-ES_tradnl"/>
        </w:rPr>
        <w:t>?</w:t>
      </w:r>
    </w:p>
    <w:p w14:paraId="5427990E" w14:textId="77777777" w:rsidR="000A3D60" w:rsidRPr="00C81FAA" w:rsidRDefault="000A3D60" w:rsidP="006B4406">
      <w:pPr>
        <w:jc w:val="both"/>
        <w:rPr>
          <w:rFonts w:ascii="Helvetica Neue" w:hAnsi="Helvetica Neue"/>
          <w:color w:val="000000"/>
          <w:lang w:eastAsia="es-ES_tradnl"/>
        </w:rPr>
      </w:pPr>
    </w:p>
    <w:p w14:paraId="61C27CDB" w14:textId="529123F1" w:rsidR="00EB604A" w:rsidRPr="008818DF" w:rsidRDefault="00EB604A" w:rsidP="00170444">
      <w:pPr>
        <w:jc w:val="both"/>
        <w:rPr>
          <w:rFonts w:ascii="Helvetica Neue" w:eastAsiaTheme="minorHAnsi" w:hAnsi="Helvetica Neue"/>
          <w:color w:val="000000"/>
          <w:lang w:eastAsia="es-ES_tradnl"/>
        </w:rPr>
      </w:pPr>
      <w:r w:rsidRPr="00170444">
        <w:rPr>
          <w:rStyle w:val="nfasisintenso"/>
          <w:rFonts w:ascii="Helvetica Neue" w:hAnsi="Helvetica Neue"/>
          <w:lang w:eastAsia="es-ES_tradnl"/>
        </w:rPr>
        <w:t>Reivindicación del conflicto</w:t>
      </w:r>
      <w:r w:rsidRPr="00170444">
        <w:rPr>
          <w:rStyle w:val="nfasisintenso"/>
          <w:lang w:eastAsia="es-ES_tradnl"/>
        </w:rPr>
        <w:t>:</w:t>
      </w:r>
      <w:r w:rsidR="00170444">
        <w:rPr>
          <w:rFonts w:ascii="Helvetica Neue" w:eastAsia="Times New Roman" w:hAnsi="Helvetica Neue"/>
          <w:color w:val="000000"/>
          <w:lang w:eastAsia="es-ES_tradnl"/>
        </w:rPr>
        <w:t xml:space="preserve"> I</w:t>
      </w:r>
      <w:r w:rsidRPr="008818DF">
        <w:rPr>
          <w:rFonts w:ascii="Helvetica Neue" w:eastAsia="Times New Roman" w:hAnsi="Helvetica Neue"/>
          <w:color w:val="000000"/>
          <w:lang w:eastAsia="es-ES_tradnl"/>
        </w:rPr>
        <w:t>mplica cambiar también ese papel asignado socialmente como mediadoras.</w:t>
      </w:r>
      <w:r w:rsidR="00E825DE">
        <w:rPr>
          <w:rFonts w:ascii="Helvetica Neue" w:eastAsia="Times New Roman" w:hAnsi="Helvetica Neue"/>
          <w:color w:val="000000"/>
          <w:lang w:eastAsia="es-ES_tradnl"/>
        </w:rPr>
        <w:t xml:space="preserve"> El conflicto es necesario.</w:t>
      </w:r>
      <w:r w:rsidRPr="008818DF">
        <w:rPr>
          <w:rFonts w:ascii="Helvetica Neue" w:eastAsia="Times New Roman" w:hAnsi="Helvetica Neue"/>
          <w:color w:val="000000"/>
          <w:lang w:eastAsia="es-ES_tradnl"/>
        </w:rPr>
        <w:t> Es importante abrir el conflicto no dejarlo soterrado o reprimido. Es el conflicto con otros y consigo mismas.</w:t>
      </w:r>
      <w:r w:rsidRPr="00C81FAA">
        <w:rPr>
          <w:rFonts w:ascii="Helvetica Neue" w:hAnsi="Helvetica Neue"/>
          <w:color w:val="000000"/>
          <w:lang w:eastAsia="es-ES_tradnl"/>
        </w:rPr>
        <w:t xml:space="preserve"> </w:t>
      </w:r>
      <w:r w:rsidRPr="008818DF">
        <w:rPr>
          <w:rFonts w:ascii="Helvetica Neue" w:eastAsia="Times New Roman" w:hAnsi="Helvetica Neue"/>
          <w:color w:val="000000"/>
          <w:lang w:eastAsia="es-ES_tradnl"/>
        </w:rPr>
        <w:t xml:space="preserve">Ahora bien, eso no </w:t>
      </w:r>
      <w:r w:rsidR="00E825DE">
        <w:rPr>
          <w:rFonts w:ascii="Helvetica Neue" w:eastAsia="Times New Roman" w:hAnsi="Helvetica Neue"/>
          <w:color w:val="000000"/>
          <w:lang w:eastAsia="es-ES_tradnl"/>
        </w:rPr>
        <w:t>implicará recibir felicitaciones sino todo lo contrario, ya que el hecho de que revaloremos esto aspectos no implica que el mundo también lo hará</w:t>
      </w:r>
      <w:r w:rsidRPr="008818DF">
        <w:rPr>
          <w:rFonts w:ascii="Helvetica Neue" w:eastAsia="Times New Roman" w:hAnsi="Helvetica Neue"/>
          <w:color w:val="000000"/>
          <w:lang w:eastAsia="es-ES_tradnl"/>
        </w:rPr>
        <w:t>.</w:t>
      </w:r>
    </w:p>
    <w:p w14:paraId="7FBDF897" w14:textId="77777777" w:rsidR="00E825DE" w:rsidRDefault="00E825DE" w:rsidP="00E825DE">
      <w:pPr>
        <w:jc w:val="both"/>
        <w:rPr>
          <w:rFonts w:ascii="Helvetica Neue" w:eastAsia="Times New Roman" w:hAnsi="Helvetica Neue"/>
          <w:color w:val="000000"/>
          <w:lang w:eastAsia="es-ES_tradnl"/>
        </w:rPr>
      </w:pPr>
    </w:p>
    <w:p w14:paraId="55144046" w14:textId="0EDF898E" w:rsidR="0024169A" w:rsidRPr="00E825DE" w:rsidRDefault="00EB604A" w:rsidP="00E825DE">
      <w:pPr>
        <w:jc w:val="both"/>
        <w:rPr>
          <w:rStyle w:val="Referenciaintensa"/>
          <w:rFonts w:ascii="Helvetica Neue" w:eastAsia="Times New Roman" w:hAnsi="Helvetica Neue"/>
          <w:b w:val="0"/>
          <w:bCs w:val="0"/>
          <w:smallCaps w:val="0"/>
          <w:color w:val="000000"/>
          <w:spacing w:val="0"/>
          <w:lang w:eastAsia="es-ES_tradnl"/>
        </w:rPr>
      </w:pPr>
      <w:r w:rsidRPr="008818DF">
        <w:rPr>
          <w:rFonts w:ascii="Helvetica Neue" w:eastAsia="Times New Roman" w:hAnsi="Helvetica Neue"/>
          <w:color w:val="000000"/>
          <w:lang w:eastAsia="es-ES_tradnl"/>
        </w:rPr>
        <w:t xml:space="preserve">La creencia en las propias capacidades no es algo que </w:t>
      </w:r>
      <w:proofErr w:type="gramStart"/>
      <w:r w:rsidRPr="008818DF">
        <w:rPr>
          <w:rFonts w:ascii="Helvetica Neue" w:eastAsia="Times New Roman" w:hAnsi="Helvetica Neue"/>
          <w:color w:val="000000"/>
          <w:lang w:eastAsia="es-ES_tradnl"/>
        </w:rPr>
        <w:t>surge</w:t>
      </w:r>
      <w:proofErr w:type="gramEnd"/>
      <w:r w:rsidRPr="008818DF">
        <w:rPr>
          <w:rFonts w:ascii="Helvetica Neue" w:eastAsia="Times New Roman" w:hAnsi="Helvetica Neue"/>
          <w:color w:val="000000"/>
          <w:lang w:eastAsia="es-ES_tradnl"/>
        </w:rPr>
        <w:t xml:space="preserve"> sino que se desarrolla</w:t>
      </w:r>
      <w:r w:rsidR="00E825DE">
        <w:rPr>
          <w:rFonts w:ascii="Helvetica Neue" w:eastAsia="Times New Roman" w:hAnsi="Helvetica Neue"/>
          <w:color w:val="000000"/>
          <w:lang w:eastAsia="es-ES_tradnl"/>
        </w:rPr>
        <w:t xml:space="preserve"> con cada nueva experiencia</w:t>
      </w:r>
      <w:r w:rsidRPr="008818DF">
        <w:rPr>
          <w:rFonts w:ascii="Helvetica Neue" w:eastAsia="Times New Roman" w:hAnsi="Helvetica Neue"/>
          <w:color w:val="000000"/>
          <w:lang w:eastAsia="es-ES_tradnl"/>
        </w:rPr>
        <w:t>, y una gran parte del res</w:t>
      </w:r>
      <w:r w:rsidR="00E825DE">
        <w:rPr>
          <w:rFonts w:ascii="Helvetica Neue" w:eastAsia="Times New Roman" w:hAnsi="Helvetica Neue"/>
          <w:color w:val="000000"/>
          <w:lang w:eastAsia="es-ES_tradnl"/>
        </w:rPr>
        <w:t>ultado se debe a la capacidad que</w:t>
      </w:r>
      <w:r w:rsidRPr="008818DF">
        <w:rPr>
          <w:rFonts w:ascii="Helvetica Neue" w:eastAsia="Times New Roman" w:hAnsi="Helvetica Neue"/>
          <w:color w:val="000000"/>
          <w:lang w:eastAsia="es-ES_tradnl"/>
        </w:rPr>
        <w:t xml:space="preserve"> otras mujeres </w:t>
      </w:r>
      <w:r w:rsidR="00E825DE">
        <w:rPr>
          <w:rFonts w:ascii="Helvetica Neue" w:eastAsia="Times New Roman" w:hAnsi="Helvetica Neue"/>
          <w:color w:val="000000"/>
          <w:lang w:eastAsia="es-ES_tradnl"/>
        </w:rPr>
        <w:t xml:space="preserve">han tenido de </w:t>
      </w:r>
      <w:r w:rsidRPr="008818DF">
        <w:rPr>
          <w:rFonts w:ascii="Helvetica Neue" w:eastAsia="Times New Roman" w:hAnsi="Helvetica Neue"/>
          <w:color w:val="000000"/>
          <w:lang w:eastAsia="es-ES_tradnl"/>
        </w:rPr>
        <w:t>responder bien y directamente</w:t>
      </w:r>
      <w:r w:rsidR="00E825DE">
        <w:rPr>
          <w:rFonts w:ascii="Helvetica Neue" w:eastAsia="Times New Roman" w:hAnsi="Helvetica Neue"/>
          <w:color w:val="000000"/>
          <w:lang w:eastAsia="es-ES_tradnl"/>
        </w:rPr>
        <w:t xml:space="preserve"> a estos cambios</w:t>
      </w:r>
      <w:r w:rsidRPr="008818DF">
        <w:rPr>
          <w:rFonts w:ascii="Helvetica Neue" w:eastAsia="Times New Roman" w:hAnsi="Helvetica Neue"/>
          <w:color w:val="000000"/>
          <w:lang w:eastAsia="es-ES_tradnl"/>
        </w:rPr>
        <w:t>.</w:t>
      </w:r>
    </w:p>
    <w:p w14:paraId="5EB203C9" w14:textId="77777777" w:rsidR="00446D2C" w:rsidRPr="00E825DE" w:rsidRDefault="00446D2C" w:rsidP="00C81FAA">
      <w:pPr>
        <w:widowControl w:val="0"/>
        <w:autoSpaceDE w:val="0"/>
        <w:autoSpaceDN w:val="0"/>
        <w:adjustRightInd w:val="0"/>
        <w:spacing w:after="240" w:line="276" w:lineRule="auto"/>
        <w:jc w:val="both"/>
        <w:rPr>
          <w:rFonts w:ascii="Helvetica Neue" w:hAnsi="Helvetica Neue" w:cs="Times"/>
          <w:color w:val="454544"/>
        </w:rPr>
      </w:pPr>
    </w:p>
    <w:p w14:paraId="32FBEADC" w14:textId="744AE2A7" w:rsidR="006A532A" w:rsidRPr="00C81FAA" w:rsidRDefault="006A532A" w:rsidP="00C81FAA">
      <w:pPr>
        <w:widowControl w:val="0"/>
        <w:autoSpaceDE w:val="0"/>
        <w:autoSpaceDN w:val="0"/>
        <w:adjustRightInd w:val="0"/>
        <w:spacing w:after="240" w:line="276" w:lineRule="auto"/>
        <w:jc w:val="both"/>
        <w:rPr>
          <w:rStyle w:val="Referenciaintensa"/>
          <w:rFonts w:ascii="Helvetica Neue" w:hAnsi="Helvetica Neue"/>
          <w:color w:val="00B0F0"/>
        </w:rPr>
      </w:pPr>
      <w:r w:rsidRPr="00C81FAA">
        <w:rPr>
          <w:rStyle w:val="Referenciaintensa"/>
          <w:rFonts w:ascii="Helvetica Neue" w:hAnsi="Helvetica Neue"/>
          <w:color w:val="00B0F0"/>
        </w:rPr>
        <w:t>Referencias bibliográficas.</w:t>
      </w:r>
    </w:p>
    <w:p w14:paraId="45D3E8A9" w14:textId="637EA627" w:rsidR="006A532A" w:rsidRPr="00C81FAA" w:rsidRDefault="00EB604A" w:rsidP="00C81FAA">
      <w:pPr>
        <w:pStyle w:val="Prrafodelista"/>
        <w:widowControl w:val="0"/>
        <w:numPr>
          <w:ilvl w:val="0"/>
          <w:numId w:val="46"/>
        </w:numPr>
        <w:autoSpaceDE w:val="0"/>
        <w:autoSpaceDN w:val="0"/>
        <w:adjustRightInd w:val="0"/>
        <w:spacing w:after="240" w:line="276" w:lineRule="auto"/>
        <w:jc w:val="both"/>
        <w:rPr>
          <w:rFonts w:ascii="Helvetica Neue" w:hAnsi="Helvetica Neue" w:cs="Times"/>
          <w:color w:val="000000"/>
          <w:lang w:val="es-ES"/>
        </w:rPr>
      </w:pPr>
      <w:r w:rsidRPr="00C81FAA">
        <w:rPr>
          <w:rFonts w:ascii="Helvetica Neue" w:hAnsi="Helvetica Neue" w:cs="Times"/>
          <w:lang w:val="es-ES"/>
        </w:rPr>
        <w:t>Hacia una nueva psicología de la m</w:t>
      </w:r>
      <w:r w:rsidR="0096724F" w:rsidRPr="00C81FAA">
        <w:rPr>
          <w:rFonts w:ascii="Helvetica Neue" w:hAnsi="Helvetica Neue" w:cs="Times"/>
          <w:lang w:val="es-ES"/>
        </w:rPr>
        <w:t xml:space="preserve">ujer, Jean Baker Miller, </w:t>
      </w:r>
      <w:proofErr w:type="spellStart"/>
      <w:r w:rsidR="0096724F" w:rsidRPr="00C81FAA">
        <w:rPr>
          <w:rFonts w:ascii="Helvetica Neue" w:hAnsi="Helvetica Neue" w:cs="Times"/>
          <w:lang w:val="es-ES"/>
        </w:rPr>
        <w:t>Paidos</w:t>
      </w:r>
      <w:proofErr w:type="spellEnd"/>
      <w:r w:rsidR="0096724F" w:rsidRPr="00C81FAA">
        <w:rPr>
          <w:rFonts w:ascii="Helvetica Neue" w:hAnsi="Helvetica Neue" w:cs="Times"/>
          <w:lang w:val="es-ES"/>
        </w:rPr>
        <w:t>, España, 1992</w:t>
      </w:r>
      <w:bookmarkStart w:id="1" w:name="_gjdgxs" w:colFirst="0" w:colLast="0"/>
      <w:bookmarkEnd w:id="1"/>
      <w:r w:rsidR="0096724F" w:rsidRPr="00C81FAA">
        <w:rPr>
          <w:rFonts w:ascii="Helvetica Neue" w:hAnsi="Helvetica Neue" w:cs="Times"/>
          <w:lang w:val="es-ES"/>
        </w:rPr>
        <w:t>.</w:t>
      </w:r>
    </w:p>
    <w:sectPr w:rsidR="006A532A" w:rsidRPr="00C81FAA">
      <w:headerReference w:type="default" r:id="rId8"/>
      <w:footerReference w:type="default" r:id="rId9"/>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A4A00" w14:textId="77777777" w:rsidR="00D72963" w:rsidRDefault="00D72963">
      <w:r>
        <w:separator/>
      </w:r>
    </w:p>
  </w:endnote>
  <w:endnote w:type="continuationSeparator" w:id="0">
    <w:p w14:paraId="5F3D8097" w14:textId="77777777" w:rsidR="00D72963" w:rsidRDefault="00D7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194EF" w14:textId="77777777" w:rsidR="00361F5C" w:rsidRDefault="00361F5C">
    <w:pPr>
      <w:tabs>
        <w:tab w:val="center" w:pos="4680"/>
        <w:tab w:val="right" w:pos="9360"/>
      </w:tabs>
      <w:spacing w:after="708"/>
    </w:pPr>
    <w:r>
      <w:rPr>
        <w:noProof/>
        <w:lang w:eastAsia="es-ES_tradnl"/>
      </w:rPr>
      <w:drawing>
        <wp:inline distT="0" distB="0" distL="114300" distR="114300" wp14:anchorId="673C1C74" wp14:editId="3A48E293">
          <wp:extent cx="6362065" cy="479195"/>
          <wp:effectExtent l="0" t="0" r="0" b="381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6407709" cy="482633"/>
                  </a:xfrm>
                  <a:prstGeom prst="rect">
                    <a:avLst/>
                  </a:prstGeom>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DBED7" w14:textId="77777777" w:rsidR="00D72963" w:rsidRDefault="00D72963">
      <w:r>
        <w:separator/>
      </w:r>
    </w:p>
  </w:footnote>
  <w:footnote w:type="continuationSeparator" w:id="0">
    <w:p w14:paraId="7634EF25" w14:textId="77777777" w:rsidR="00D72963" w:rsidRDefault="00D72963">
      <w:r>
        <w:continuationSeparator/>
      </w:r>
    </w:p>
  </w:footnote>
  <w:footnote w:id="1">
    <w:p w14:paraId="2F64367A" w14:textId="37573D3A" w:rsidR="00E962A5" w:rsidRPr="00E962A5" w:rsidRDefault="00E962A5">
      <w:pPr>
        <w:pStyle w:val="Textonotapie"/>
        <w:rPr>
          <w:lang w:val="es-ES"/>
        </w:rPr>
      </w:pPr>
      <w:r>
        <w:rPr>
          <w:rStyle w:val="Refdenotaalpie"/>
        </w:rPr>
        <w:footnoteRef/>
      </w:r>
      <w:r>
        <w:t xml:space="preserve"> </w:t>
      </w:r>
      <w:r>
        <w:rPr>
          <w:lang w:val="es-ES"/>
        </w:rPr>
        <w:t>Los contenidos de este texto están basados principalmente en la obra de Baker Miller citada en las referencias bibliográficas.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20F39" w14:textId="77777777" w:rsidR="00361F5C" w:rsidRDefault="00361F5C">
    <w:pPr>
      <w:tabs>
        <w:tab w:val="center" w:pos="4680"/>
        <w:tab w:val="right" w:pos="9360"/>
      </w:tabs>
      <w:spacing w:before="708"/>
    </w:pPr>
    <w:r>
      <w:rPr>
        <w:noProof/>
        <w:lang w:eastAsia="es-ES_tradnl"/>
      </w:rPr>
      <w:drawing>
        <wp:anchor distT="0" distB="0" distL="114300" distR="114300" simplePos="0" relativeHeight="251658240" behindDoc="0" locked="0" layoutInCell="0" hidden="0" allowOverlap="1" wp14:anchorId="21004637" wp14:editId="2292726A">
          <wp:simplePos x="0" y="0"/>
          <wp:positionH relativeFrom="margin">
            <wp:posOffset>-511442</wp:posOffset>
          </wp:positionH>
          <wp:positionV relativeFrom="paragraph">
            <wp:posOffset>-217103</wp:posOffset>
          </wp:positionV>
          <wp:extent cx="2193379" cy="814997"/>
          <wp:effectExtent l="0" t="0" r="0" b="0"/>
          <wp:wrapNone/>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2193379" cy="814997"/>
                  </a:xfrm>
                  <a:prstGeom prst="rect">
                    <a:avLst/>
                  </a:prstGeom>
                  <a:ln/>
                </pic:spPr>
              </pic:pic>
            </a:graphicData>
          </a:graphic>
        </wp:anchor>
      </w:drawing>
    </w:r>
  </w:p>
  <w:p w14:paraId="333F004F" w14:textId="77777777" w:rsidR="00361F5C" w:rsidRDefault="00361F5C">
    <w:pPr>
      <w:tabs>
        <w:tab w:val="center" w:pos="4680"/>
        <w:tab w:val="right" w:pos="9360"/>
      </w:tabs>
    </w:pPr>
  </w:p>
  <w:p w14:paraId="12FBA142" w14:textId="77777777" w:rsidR="00361F5C" w:rsidRDefault="00361F5C">
    <w:pPr>
      <w:tabs>
        <w:tab w:val="center" w:pos="4680"/>
        <w:tab w:val="right" w:pos="9360"/>
      </w:tabs>
    </w:pPr>
  </w:p>
  <w:p w14:paraId="5A660A30" w14:textId="77777777" w:rsidR="00361F5C" w:rsidRDefault="00361F5C">
    <w:pPr>
      <w:tabs>
        <w:tab w:val="center" w:pos="4680"/>
        <w:tab w:val="right" w:pos="936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624E1A"/>
    <w:multiLevelType w:val="multilevel"/>
    <w:tmpl w:val="2444C794"/>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2">
    <w:nsid w:val="025C22AF"/>
    <w:multiLevelType w:val="hybridMultilevel"/>
    <w:tmpl w:val="7B0860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2C4551D"/>
    <w:multiLevelType w:val="hybridMultilevel"/>
    <w:tmpl w:val="7736B0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56F1AAE"/>
    <w:multiLevelType w:val="hybridMultilevel"/>
    <w:tmpl w:val="6D7211F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78D5916"/>
    <w:multiLevelType w:val="multilevel"/>
    <w:tmpl w:val="5BD09FB0"/>
    <w:lvl w:ilvl="0">
      <w:start w:val="1"/>
      <w:numFmt w:val="decimal"/>
      <w:lvlText w:val="%1."/>
      <w:lvlJc w:val="left"/>
      <w:pPr>
        <w:ind w:left="720" w:hanging="360"/>
      </w:pPr>
      <w:rPr>
        <w:rFonts w:hint="default"/>
        <w:b/>
        <w:color w:val="5B9BD5" w:themeColor="accent1"/>
      </w:rPr>
    </w:lvl>
    <w:lvl w:ilvl="1">
      <w:start w:val="1"/>
      <w:numFmt w:val="decimal"/>
      <w:isLgl/>
      <w:lvlText w:val="%1.%2"/>
      <w:lvlJc w:val="left"/>
      <w:pPr>
        <w:ind w:left="720" w:hanging="360"/>
      </w:pPr>
      <w:rPr>
        <w:rFonts w:hint="default"/>
        <w:b/>
        <w:color w:val="5B9BD5" w:themeColor="accent1"/>
      </w:rPr>
    </w:lvl>
    <w:lvl w:ilvl="2">
      <w:start w:val="1"/>
      <w:numFmt w:val="decimal"/>
      <w:isLgl/>
      <w:lvlText w:val="%1.%2.%3"/>
      <w:lvlJc w:val="left"/>
      <w:pPr>
        <w:ind w:left="1080" w:hanging="720"/>
      </w:pPr>
      <w:rPr>
        <w:rFonts w:hint="default"/>
        <w:b/>
        <w:color w:val="5B9BD5" w:themeColor="accent1"/>
      </w:rPr>
    </w:lvl>
    <w:lvl w:ilvl="3">
      <w:start w:val="1"/>
      <w:numFmt w:val="decimal"/>
      <w:isLgl/>
      <w:lvlText w:val="%1.%2.%3.%4"/>
      <w:lvlJc w:val="left"/>
      <w:pPr>
        <w:ind w:left="1080" w:hanging="720"/>
      </w:pPr>
      <w:rPr>
        <w:rFonts w:hint="default"/>
        <w:b/>
        <w:color w:val="5B9BD5" w:themeColor="accent1"/>
      </w:rPr>
    </w:lvl>
    <w:lvl w:ilvl="4">
      <w:start w:val="1"/>
      <w:numFmt w:val="decimal"/>
      <w:isLgl/>
      <w:lvlText w:val="%1.%2.%3.%4.%5"/>
      <w:lvlJc w:val="left"/>
      <w:pPr>
        <w:ind w:left="1440" w:hanging="1080"/>
      </w:pPr>
      <w:rPr>
        <w:rFonts w:hint="default"/>
        <w:b/>
        <w:color w:val="5B9BD5" w:themeColor="accent1"/>
      </w:rPr>
    </w:lvl>
    <w:lvl w:ilvl="5">
      <w:start w:val="1"/>
      <w:numFmt w:val="decimal"/>
      <w:isLgl/>
      <w:lvlText w:val="%1.%2.%3.%4.%5.%6"/>
      <w:lvlJc w:val="left"/>
      <w:pPr>
        <w:ind w:left="1440" w:hanging="1080"/>
      </w:pPr>
      <w:rPr>
        <w:rFonts w:hint="default"/>
        <w:b/>
        <w:color w:val="5B9BD5" w:themeColor="accent1"/>
      </w:rPr>
    </w:lvl>
    <w:lvl w:ilvl="6">
      <w:start w:val="1"/>
      <w:numFmt w:val="decimal"/>
      <w:isLgl/>
      <w:lvlText w:val="%1.%2.%3.%4.%5.%6.%7"/>
      <w:lvlJc w:val="left"/>
      <w:pPr>
        <w:ind w:left="1800" w:hanging="1440"/>
      </w:pPr>
      <w:rPr>
        <w:rFonts w:hint="default"/>
        <w:b/>
        <w:color w:val="5B9BD5" w:themeColor="accent1"/>
      </w:rPr>
    </w:lvl>
    <w:lvl w:ilvl="7">
      <w:start w:val="1"/>
      <w:numFmt w:val="decimal"/>
      <w:isLgl/>
      <w:lvlText w:val="%1.%2.%3.%4.%5.%6.%7.%8"/>
      <w:lvlJc w:val="left"/>
      <w:pPr>
        <w:ind w:left="1800" w:hanging="1440"/>
      </w:pPr>
      <w:rPr>
        <w:rFonts w:hint="default"/>
        <w:b/>
        <w:color w:val="5B9BD5" w:themeColor="accent1"/>
      </w:rPr>
    </w:lvl>
    <w:lvl w:ilvl="8">
      <w:start w:val="1"/>
      <w:numFmt w:val="decimal"/>
      <w:isLgl/>
      <w:lvlText w:val="%1.%2.%3.%4.%5.%6.%7.%8.%9"/>
      <w:lvlJc w:val="left"/>
      <w:pPr>
        <w:ind w:left="1800" w:hanging="1440"/>
      </w:pPr>
      <w:rPr>
        <w:rFonts w:hint="default"/>
        <w:b/>
        <w:color w:val="5B9BD5" w:themeColor="accent1"/>
      </w:rPr>
    </w:lvl>
  </w:abstractNum>
  <w:abstractNum w:abstractNumId="6">
    <w:nsid w:val="09326AD6"/>
    <w:multiLevelType w:val="hybridMultilevel"/>
    <w:tmpl w:val="D1E03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F7539E3"/>
    <w:multiLevelType w:val="hybridMultilevel"/>
    <w:tmpl w:val="EAFC8B9A"/>
    <w:lvl w:ilvl="0" w:tplc="EC32F7FA">
      <w:start w:val="1"/>
      <w:numFmt w:val="bullet"/>
      <w:lvlText w:val=""/>
      <w:lvlJc w:val="left"/>
      <w:pPr>
        <w:ind w:left="720" w:hanging="360"/>
      </w:pPr>
      <w:rPr>
        <w:rFonts w:ascii="Symbol" w:hAnsi="Symbol"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8A3D3E"/>
    <w:multiLevelType w:val="hybridMultilevel"/>
    <w:tmpl w:val="3D50AF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54D4D11"/>
    <w:multiLevelType w:val="hybridMultilevel"/>
    <w:tmpl w:val="A8101B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AA72A5"/>
    <w:multiLevelType w:val="hybridMultilevel"/>
    <w:tmpl w:val="EA02E9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B717AD1"/>
    <w:multiLevelType w:val="multilevel"/>
    <w:tmpl w:val="5BD09FB0"/>
    <w:lvl w:ilvl="0">
      <w:start w:val="1"/>
      <w:numFmt w:val="decimal"/>
      <w:lvlText w:val="%1."/>
      <w:lvlJc w:val="left"/>
      <w:pPr>
        <w:ind w:left="720" w:hanging="360"/>
      </w:pPr>
      <w:rPr>
        <w:rFonts w:hint="default"/>
        <w:b/>
        <w:color w:val="5B9BD5" w:themeColor="accent1"/>
      </w:rPr>
    </w:lvl>
    <w:lvl w:ilvl="1">
      <w:start w:val="1"/>
      <w:numFmt w:val="decimal"/>
      <w:isLgl/>
      <w:lvlText w:val="%1.%2"/>
      <w:lvlJc w:val="left"/>
      <w:pPr>
        <w:ind w:left="720" w:hanging="360"/>
      </w:pPr>
      <w:rPr>
        <w:rFonts w:hint="default"/>
        <w:b/>
        <w:color w:val="5B9BD5" w:themeColor="accent1"/>
      </w:rPr>
    </w:lvl>
    <w:lvl w:ilvl="2">
      <w:start w:val="1"/>
      <w:numFmt w:val="decimal"/>
      <w:isLgl/>
      <w:lvlText w:val="%1.%2.%3"/>
      <w:lvlJc w:val="left"/>
      <w:pPr>
        <w:ind w:left="1080" w:hanging="720"/>
      </w:pPr>
      <w:rPr>
        <w:rFonts w:hint="default"/>
        <w:b/>
        <w:color w:val="5B9BD5" w:themeColor="accent1"/>
      </w:rPr>
    </w:lvl>
    <w:lvl w:ilvl="3">
      <w:start w:val="1"/>
      <w:numFmt w:val="decimal"/>
      <w:isLgl/>
      <w:lvlText w:val="%1.%2.%3.%4"/>
      <w:lvlJc w:val="left"/>
      <w:pPr>
        <w:ind w:left="1080" w:hanging="720"/>
      </w:pPr>
      <w:rPr>
        <w:rFonts w:hint="default"/>
        <w:b/>
        <w:color w:val="5B9BD5" w:themeColor="accent1"/>
      </w:rPr>
    </w:lvl>
    <w:lvl w:ilvl="4">
      <w:start w:val="1"/>
      <w:numFmt w:val="decimal"/>
      <w:isLgl/>
      <w:lvlText w:val="%1.%2.%3.%4.%5"/>
      <w:lvlJc w:val="left"/>
      <w:pPr>
        <w:ind w:left="1440" w:hanging="1080"/>
      </w:pPr>
      <w:rPr>
        <w:rFonts w:hint="default"/>
        <w:b/>
        <w:color w:val="5B9BD5" w:themeColor="accent1"/>
      </w:rPr>
    </w:lvl>
    <w:lvl w:ilvl="5">
      <w:start w:val="1"/>
      <w:numFmt w:val="decimal"/>
      <w:isLgl/>
      <w:lvlText w:val="%1.%2.%3.%4.%5.%6"/>
      <w:lvlJc w:val="left"/>
      <w:pPr>
        <w:ind w:left="1440" w:hanging="1080"/>
      </w:pPr>
      <w:rPr>
        <w:rFonts w:hint="default"/>
        <w:b/>
        <w:color w:val="5B9BD5" w:themeColor="accent1"/>
      </w:rPr>
    </w:lvl>
    <w:lvl w:ilvl="6">
      <w:start w:val="1"/>
      <w:numFmt w:val="decimal"/>
      <w:isLgl/>
      <w:lvlText w:val="%1.%2.%3.%4.%5.%6.%7"/>
      <w:lvlJc w:val="left"/>
      <w:pPr>
        <w:ind w:left="1800" w:hanging="1440"/>
      </w:pPr>
      <w:rPr>
        <w:rFonts w:hint="default"/>
        <w:b/>
        <w:color w:val="5B9BD5" w:themeColor="accent1"/>
      </w:rPr>
    </w:lvl>
    <w:lvl w:ilvl="7">
      <w:start w:val="1"/>
      <w:numFmt w:val="decimal"/>
      <w:isLgl/>
      <w:lvlText w:val="%1.%2.%3.%4.%5.%6.%7.%8"/>
      <w:lvlJc w:val="left"/>
      <w:pPr>
        <w:ind w:left="1800" w:hanging="1440"/>
      </w:pPr>
      <w:rPr>
        <w:rFonts w:hint="default"/>
        <w:b/>
        <w:color w:val="5B9BD5" w:themeColor="accent1"/>
      </w:rPr>
    </w:lvl>
    <w:lvl w:ilvl="8">
      <w:start w:val="1"/>
      <w:numFmt w:val="decimal"/>
      <w:isLgl/>
      <w:lvlText w:val="%1.%2.%3.%4.%5.%6.%7.%8.%9"/>
      <w:lvlJc w:val="left"/>
      <w:pPr>
        <w:ind w:left="1800" w:hanging="1440"/>
      </w:pPr>
      <w:rPr>
        <w:rFonts w:hint="default"/>
        <w:b/>
        <w:color w:val="5B9BD5" w:themeColor="accent1"/>
      </w:rPr>
    </w:lvl>
  </w:abstractNum>
  <w:abstractNum w:abstractNumId="12">
    <w:nsid w:val="1BF379AE"/>
    <w:multiLevelType w:val="hybridMultilevel"/>
    <w:tmpl w:val="A36CF6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C2D31C6"/>
    <w:multiLevelType w:val="hybridMultilevel"/>
    <w:tmpl w:val="8E84E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D04585E"/>
    <w:multiLevelType w:val="hybridMultilevel"/>
    <w:tmpl w:val="D15C664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57777F6"/>
    <w:multiLevelType w:val="hybridMultilevel"/>
    <w:tmpl w:val="1FAC83A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7DB48AF"/>
    <w:multiLevelType w:val="hybridMultilevel"/>
    <w:tmpl w:val="1794EF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98C2418"/>
    <w:multiLevelType w:val="hybridMultilevel"/>
    <w:tmpl w:val="E1E814B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9A31D40"/>
    <w:multiLevelType w:val="multilevel"/>
    <w:tmpl w:val="5BD09FB0"/>
    <w:lvl w:ilvl="0">
      <w:start w:val="1"/>
      <w:numFmt w:val="decimal"/>
      <w:lvlText w:val="%1."/>
      <w:lvlJc w:val="left"/>
      <w:pPr>
        <w:ind w:left="720" w:hanging="360"/>
      </w:pPr>
      <w:rPr>
        <w:rFonts w:hint="default"/>
        <w:b/>
        <w:color w:val="5B9BD5" w:themeColor="accent1"/>
      </w:rPr>
    </w:lvl>
    <w:lvl w:ilvl="1">
      <w:start w:val="1"/>
      <w:numFmt w:val="decimal"/>
      <w:isLgl/>
      <w:lvlText w:val="%1.%2"/>
      <w:lvlJc w:val="left"/>
      <w:pPr>
        <w:ind w:left="720" w:hanging="360"/>
      </w:pPr>
      <w:rPr>
        <w:rFonts w:hint="default"/>
        <w:b/>
        <w:color w:val="5B9BD5" w:themeColor="accent1"/>
      </w:rPr>
    </w:lvl>
    <w:lvl w:ilvl="2">
      <w:start w:val="1"/>
      <w:numFmt w:val="decimal"/>
      <w:isLgl/>
      <w:lvlText w:val="%1.%2.%3"/>
      <w:lvlJc w:val="left"/>
      <w:pPr>
        <w:ind w:left="1080" w:hanging="720"/>
      </w:pPr>
      <w:rPr>
        <w:rFonts w:hint="default"/>
        <w:b/>
        <w:color w:val="5B9BD5" w:themeColor="accent1"/>
      </w:rPr>
    </w:lvl>
    <w:lvl w:ilvl="3">
      <w:start w:val="1"/>
      <w:numFmt w:val="decimal"/>
      <w:isLgl/>
      <w:lvlText w:val="%1.%2.%3.%4"/>
      <w:lvlJc w:val="left"/>
      <w:pPr>
        <w:ind w:left="1080" w:hanging="720"/>
      </w:pPr>
      <w:rPr>
        <w:rFonts w:hint="default"/>
        <w:b/>
        <w:color w:val="5B9BD5" w:themeColor="accent1"/>
      </w:rPr>
    </w:lvl>
    <w:lvl w:ilvl="4">
      <w:start w:val="1"/>
      <w:numFmt w:val="decimal"/>
      <w:isLgl/>
      <w:lvlText w:val="%1.%2.%3.%4.%5"/>
      <w:lvlJc w:val="left"/>
      <w:pPr>
        <w:ind w:left="1440" w:hanging="1080"/>
      </w:pPr>
      <w:rPr>
        <w:rFonts w:hint="default"/>
        <w:b/>
        <w:color w:val="5B9BD5" w:themeColor="accent1"/>
      </w:rPr>
    </w:lvl>
    <w:lvl w:ilvl="5">
      <w:start w:val="1"/>
      <w:numFmt w:val="decimal"/>
      <w:isLgl/>
      <w:lvlText w:val="%1.%2.%3.%4.%5.%6"/>
      <w:lvlJc w:val="left"/>
      <w:pPr>
        <w:ind w:left="1440" w:hanging="1080"/>
      </w:pPr>
      <w:rPr>
        <w:rFonts w:hint="default"/>
        <w:b/>
        <w:color w:val="5B9BD5" w:themeColor="accent1"/>
      </w:rPr>
    </w:lvl>
    <w:lvl w:ilvl="6">
      <w:start w:val="1"/>
      <w:numFmt w:val="decimal"/>
      <w:isLgl/>
      <w:lvlText w:val="%1.%2.%3.%4.%5.%6.%7"/>
      <w:lvlJc w:val="left"/>
      <w:pPr>
        <w:ind w:left="1800" w:hanging="1440"/>
      </w:pPr>
      <w:rPr>
        <w:rFonts w:hint="default"/>
        <w:b/>
        <w:color w:val="5B9BD5" w:themeColor="accent1"/>
      </w:rPr>
    </w:lvl>
    <w:lvl w:ilvl="7">
      <w:start w:val="1"/>
      <w:numFmt w:val="decimal"/>
      <w:isLgl/>
      <w:lvlText w:val="%1.%2.%3.%4.%5.%6.%7.%8"/>
      <w:lvlJc w:val="left"/>
      <w:pPr>
        <w:ind w:left="1800" w:hanging="1440"/>
      </w:pPr>
      <w:rPr>
        <w:rFonts w:hint="default"/>
        <w:b/>
        <w:color w:val="5B9BD5" w:themeColor="accent1"/>
      </w:rPr>
    </w:lvl>
    <w:lvl w:ilvl="8">
      <w:start w:val="1"/>
      <w:numFmt w:val="decimal"/>
      <w:isLgl/>
      <w:lvlText w:val="%1.%2.%3.%4.%5.%6.%7.%8.%9"/>
      <w:lvlJc w:val="left"/>
      <w:pPr>
        <w:ind w:left="1800" w:hanging="1440"/>
      </w:pPr>
      <w:rPr>
        <w:rFonts w:hint="default"/>
        <w:b/>
        <w:color w:val="5B9BD5" w:themeColor="accent1"/>
      </w:rPr>
    </w:lvl>
  </w:abstractNum>
  <w:abstractNum w:abstractNumId="19">
    <w:nsid w:val="2A105384"/>
    <w:multiLevelType w:val="hybridMultilevel"/>
    <w:tmpl w:val="5CD60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C527746"/>
    <w:multiLevelType w:val="hybridMultilevel"/>
    <w:tmpl w:val="3D50AF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C8E06EA"/>
    <w:multiLevelType w:val="hybridMultilevel"/>
    <w:tmpl w:val="7CEE54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E9F380E"/>
    <w:multiLevelType w:val="hybridMultilevel"/>
    <w:tmpl w:val="0372AD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24538C2"/>
    <w:multiLevelType w:val="hybridMultilevel"/>
    <w:tmpl w:val="6B74BF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3F85F6F"/>
    <w:multiLevelType w:val="hybridMultilevel"/>
    <w:tmpl w:val="05001DF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5EB2827"/>
    <w:multiLevelType w:val="hybridMultilevel"/>
    <w:tmpl w:val="3D647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6F5225F"/>
    <w:multiLevelType w:val="hybridMultilevel"/>
    <w:tmpl w:val="BB56586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76D1BED"/>
    <w:multiLevelType w:val="hybridMultilevel"/>
    <w:tmpl w:val="02B2B39E"/>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28">
    <w:nsid w:val="37A043C2"/>
    <w:multiLevelType w:val="hybridMultilevel"/>
    <w:tmpl w:val="132E3A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F392598"/>
    <w:multiLevelType w:val="multilevel"/>
    <w:tmpl w:val="F11A396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42711EC8"/>
    <w:multiLevelType w:val="multilevel"/>
    <w:tmpl w:val="10A275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5AB732F"/>
    <w:multiLevelType w:val="hybridMultilevel"/>
    <w:tmpl w:val="4C76B316"/>
    <w:lvl w:ilvl="0" w:tplc="EC32F7FA">
      <w:start w:val="1"/>
      <w:numFmt w:val="bullet"/>
      <w:lvlText w:val=""/>
      <w:lvlJc w:val="left"/>
      <w:pPr>
        <w:ind w:left="720" w:hanging="360"/>
      </w:pPr>
      <w:rPr>
        <w:rFonts w:ascii="Symbol" w:hAnsi="Symbol"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B1030A"/>
    <w:multiLevelType w:val="hybridMultilevel"/>
    <w:tmpl w:val="74507C3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AE276A0"/>
    <w:multiLevelType w:val="hybridMultilevel"/>
    <w:tmpl w:val="31BEBE9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nsid w:val="519D4CAD"/>
    <w:multiLevelType w:val="hybridMultilevel"/>
    <w:tmpl w:val="BDFAC41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4DF3035"/>
    <w:multiLevelType w:val="hybridMultilevel"/>
    <w:tmpl w:val="4CA4BC3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nsid w:val="555A1816"/>
    <w:multiLevelType w:val="hybridMultilevel"/>
    <w:tmpl w:val="979EF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AE010F8"/>
    <w:multiLevelType w:val="hybridMultilevel"/>
    <w:tmpl w:val="E1028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DC17575"/>
    <w:multiLevelType w:val="hybridMultilevel"/>
    <w:tmpl w:val="3D50AF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F0B00EC"/>
    <w:multiLevelType w:val="hybridMultilevel"/>
    <w:tmpl w:val="3D5A284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B667D41"/>
    <w:multiLevelType w:val="hybridMultilevel"/>
    <w:tmpl w:val="594C219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05F3F0F"/>
    <w:multiLevelType w:val="hybridMultilevel"/>
    <w:tmpl w:val="3614F82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0A94276"/>
    <w:multiLevelType w:val="hybridMultilevel"/>
    <w:tmpl w:val="C53C1F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1B747AC"/>
    <w:multiLevelType w:val="hybridMultilevel"/>
    <w:tmpl w:val="972848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3414EF3"/>
    <w:multiLevelType w:val="hybridMultilevel"/>
    <w:tmpl w:val="1604EDC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36124AE"/>
    <w:multiLevelType w:val="hybridMultilevel"/>
    <w:tmpl w:val="BC6AE3C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nsid w:val="79B01B25"/>
    <w:multiLevelType w:val="hybridMultilevel"/>
    <w:tmpl w:val="03B48A7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AB261DC"/>
    <w:multiLevelType w:val="hybridMultilevel"/>
    <w:tmpl w:val="EA4044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AF32208"/>
    <w:multiLevelType w:val="hybridMultilevel"/>
    <w:tmpl w:val="99C811C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7"/>
  </w:num>
  <w:num w:numId="2">
    <w:abstractNumId w:val="3"/>
  </w:num>
  <w:num w:numId="3">
    <w:abstractNumId w:val="2"/>
  </w:num>
  <w:num w:numId="4">
    <w:abstractNumId w:val="37"/>
  </w:num>
  <w:num w:numId="5">
    <w:abstractNumId w:val="36"/>
  </w:num>
  <w:num w:numId="6">
    <w:abstractNumId w:val="6"/>
  </w:num>
  <w:num w:numId="7">
    <w:abstractNumId w:val="13"/>
  </w:num>
  <w:num w:numId="8">
    <w:abstractNumId w:val="9"/>
  </w:num>
  <w:num w:numId="9">
    <w:abstractNumId w:val="27"/>
  </w:num>
  <w:num w:numId="10">
    <w:abstractNumId w:val="28"/>
  </w:num>
  <w:num w:numId="11">
    <w:abstractNumId w:val="21"/>
  </w:num>
  <w:num w:numId="12">
    <w:abstractNumId w:val="25"/>
  </w:num>
  <w:num w:numId="13">
    <w:abstractNumId w:val="8"/>
  </w:num>
  <w:num w:numId="14">
    <w:abstractNumId w:val="19"/>
  </w:num>
  <w:num w:numId="15">
    <w:abstractNumId w:val="29"/>
  </w:num>
  <w:num w:numId="16">
    <w:abstractNumId w:val="1"/>
  </w:num>
  <w:num w:numId="17">
    <w:abstractNumId w:val="7"/>
  </w:num>
  <w:num w:numId="18">
    <w:abstractNumId w:val="31"/>
  </w:num>
  <w:num w:numId="19">
    <w:abstractNumId w:val="22"/>
  </w:num>
  <w:num w:numId="20">
    <w:abstractNumId w:val="14"/>
  </w:num>
  <w:num w:numId="21">
    <w:abstractNumId w:val="23"/>
  </w:num>
  <w:num w:numId="22">
    <w:abstractNumId w:val="41"/>
  </w:num>
  <w:num w:numId="23">
    <w:abstractNumId w:val="40"/>
  </w:num>
  <w:num w:numId="24">
    <w:abstractNumId w:val="10"/>
  </w:num>
  <w:num w:numId="25">
    <w:abstractNumId w:val="26"/>
  </w:num>
  <w:num w:numId="26">
    <w:abstractNumId w:val="20"/>
  </w:num>
  <w:num w:numId="27">
    <w:abstractNumId w:val="39"/>
  </w:num>
  <w:num w:numId="28">
    <w:abstractNumId w:val="17"/>
  </w:num>
  <w:num w:numId="29">
    <w:abstractNumId w:val="44"/>
  </w:num>
  <w:num w:numId="30">
    <w:abstractNumId w:val="4"/>
  </w:num>
  <w:num w:numId="31">
    <w:abstractNumId w:val="46"/>
  </w:num>
  <w:num w:numId="32">
    <w:abstractNumId w:val="5"/>
  </w:num>
  <w:num w:numId="33">
    <w:abstractNumId w:val="38"/>
  </w:num>
  <w:num w:numId="34">
    <w:abstractNumId w:val="11"/>
  </w:num>
  <w:num w:numId="35">
    <w:abstractNumId w:val="18"/>
  </w:num>
  <w:num w:numId="36">
    <w:abstractNumId w:val="24"/>
  </w:num>
  <w:num w:numId="37">
    <w:abstractNumId w:val="15"/>
  </w:num>
  <w:num w:numId="38">
    <w:abstractNumId w:val="43"/>
  </w:num>
  <w:num w:numId="39">
    <w:abstractNumId w:val="48"/>
  </w:num>
  <w:num w:numId="40">
    <w:abstractNumId w:val="16"/>
  </w:num>
  <w:num w:numId="41">
    <w:abstractNumId w:val="32"/>
  </w:num>
  <w:num w:numId="42">
    <w:abstractNumId w:val="34"/>
  </w:num>
  <w:num w:numId="43">
    <w:abstractNumId w:val="33"/>
  </w:num>
  <w:num w:numId="44">
    <w:abstractNumId w:val="45"/>
  </w:num>
  <w:num w:numId="45">
    <w:abstractNumId w:val="35"/>
  </w:num>
  <w:num w:numId="46">
    <w:abstractNumId w:val="12"/>
  </w:num>
  <w:num w:numId="47">
    <w:abstractNumId w:val="0"/>
  </w:num>
  <w:num w:numId="48">
    <w:abstractNumId w:val="42"/>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B2A86"/>
    <w:rsid w:val="00000084"/>
    <w:rsid w:val="0001414A"/>
    <w:rsid w:val="00016655"/>
    <w:rsid w:val="0001756D"/>
    <w:rsid w:val="0003145E"/>
    <w:rsid w:val="00033AF1"/>
    <w:rsid w:val="000446B1"/>
    <w:rsid w:val="000455DC"/>
    <w:rsid w:val="00070235"/>
    <w:rsid w:val="00095158"/>
    <w:rsid w:val="00097312"/>
    <w:rsid w:val="000A3D60"/>
    <w:rsid w:val="000B197D"/>
    <w:rsid w:val="000C3998"/>
    <w:rsid w:val="000D1FAD"/>
    <w:rsid w:val="000F18E9"/>
    <w:rsid w:val="00101C09"/>
    <w:rsid w:val="00103846"/>
    <w:rsid w:val="00111517"/>
    <w:rsid w:val="00114CB3"/>
    <w:rsid w:val="0012256B"/>
    <w:rsid w:val="001249C8"/>
    <w:rsid w:val="00133995"/>
    <w:rsid w:val="001408B2"/>
    <w:rsid w:val="001462E1"/>
    <w:rsid w:val="00153DFE"/>
    <w:rsid w:val="00156566"/>
    <w:rsid w:val="00156615"/>
    <w:rsid w:val="00161F8C"/>
    <w:rsid w:val="00170444"/>
    <w:rsid w:val="00170CF7"/>
    <w:rsid w:val="0017254E"/>
    <w:rsid w:val="001853AA"/>
    <w:rsid w:val="00195474"/>
    <w:rsid w:val="00196924"/>
    <w:rsid w:val="001B3E20"/>
    <w:rsid w:val="001B6C97"/>
    <w:rsid w:val="001B6D7C"/>
    <w:rsid w:val="001B75AB"/>
    <w:rsid w:val="001C1BB1"/>
    <w:rsid w:val="001C47EC"/>
    <w:rsid w:val="001C7EE1"/>
    <w:rsid w:val="001D450B"/>
    <w:rsid w:val="001D4CC7"/>
    <w:rsid w:val="00200570"/>
    <w:rsid w:val="00210F65"/>
    <w:rsid w:val="00212CD3"/>
    <w:rsid w:val="00230B05"/>
    <w:rsid w:val="0024169A"/>
    <w:rsid w:val="0024584A"/>
    <w:rsid w:val="0025344A"/>
    <w:rsid w:val="002669B8"/>
    <w:rsid w:val="002852FF"/>
    <w:rsid w:val="002A12CB"/>
    <w:rsid w:val="002A1F2B"/>
    <w:rsid w:val="002A3A1F"/>
    <w:rsid w:val="002B0F5B"/>
    <w:rsid w:val="002B38C8"/>
    <w:rsid w:val="002B7A5C"/>
    <w:rsid w:val="002C503A"/>
    <w:rsid w:val="002D2582"/>
    <w:rsid w:val="002D34C6"/>
    <w:rsid w:val="002D57A3"/>
    <w:rsid w:val="002E149B"/>
    <w:rsid w:val="002E16F5"/>
    <w:rsid w:val="002E4E2D"/>
    <w:rsid w:val="002E54DC"/>
    <w:rsid w:val="002F2CEA"/>
    <w:rsid w:val="002F478E"/>
    <w:rsid w:val="00315B31"/>
    <w:rsid w:val="00321CF5"/>
    <w:rsid w:val="00324387"/>
    <w:rsid w:val="00325802"/>
    <w:rsid w:val="0032637E"/>
    <w:rsid w:val="00330D11"/>
    <w:rsid w:val="00361F5C"/>
    <w:rsid w:val="00371FBB"/>
    <w:rsid w:val="00374A77"/>
    <w:rsid w:val="003942A5"/>
    <w:rsid w:val="003A4671"/>
    <w:rsid w:val="003C4046"/>
    <w:rsid w:val="003C5250"/>
    <w:rsid w:val="003D1A63"/>
    <w:rsid w:val="003D3FE2"/>
    <w:rsid w:val="003D4C6B"/>
    <w:rsid w:val="003D556C"/>
    <w:rsid w:val="00403966"/>
    <w:rsid w:val="004071E2"/>
    <w:rsid w:val="00417D58"/>
    <w:rsid w:val="00430B5C"/>
    <w:rsid w:val="00433B55"/>
    <w:rsid w:val="00441448"/>
    <w:rsid w:val="00441A2E"/>
    <w:rsid w:val="00446D2C"/>
    <w:rsid w:val="00453367"/>
    <w:rsid w:val="004553AE"/>
    <w:rsid w:val="00456CD0"/>
    <w:rsid w:val="00461C9F"/>
    <w:rsid w:val="004621B6"/>
    <w:rsid w:val="00467EAE"/>
    <w:rsid w:val="0047539B"/>
    <w:rsid w:val="004800A2"/>
    <w:rsid w:val="004918D1"/>
    <w:rsid w:val="00497880"/>
    <w:rsid w:val="004B2764"/>
    <w:rsid w:val="004C3ACB"/>
    <w:rsid w:val="004E0B96"/>
    <w:rsid w:val="004E395B"/>
    <w:rsid w:val="004F27D7"/>
    <w:rsid w:val="0050387E"/>
    <w:rsid w:val="005168F4"/>
    <w:rsid w:val="005223B4"/>
    <w:rsid w:val="005227D0"/>
    <w:rsid w:val="00532484"/>
    <w:rsid w:val="005376ED"/>
    <w:rsid w:val="00546F51"/>
    <w:rsid w:val="00550277"/>
    <w:rsid w:val="005511EE"/>
    <w:rsid w:val="00564EE2"/>
    <w:rsid w:val="00566632"/>
    <w:rsid w:val="0057752B"/>
    <w:rsid w:val="00580B72"/>
    <w:rsid w:val="00587324"/>
    <w:rsid w:val="005A3C9A"/>
    <w:rsid w:val="005A657F"/>
    <w:rsid w:val="005B1351"/>
    <w:rsid w:val="005B6569"/>
    <w:rsid w:val="005C1968"/>
    <w:rsid w:val="005C63F4"/>
    <w:rsid w:val="005D011B"/>
    <w:rsid w:val="005D062F"/>
    <w:rsid w:val="005E6B0B"/>
    <w:rsid w:val="005F7F59"/>
    <w:rsid w:val="006017FD"/>
    <w:rsid w:val="00612608"/>
    <w:rsid w:val="0062241D"/>
    <w:rsid w:val="0062393D"/>
    <w:rsid w:val="006276F2"/>
    <w:rsid w:val="00643090"/>
    <w:rsid w:val="006450EA"/>
    <w:rsid w:val="006535AF"/>
    <w:rsid w:val="00655F7A"/>
    <w:rsid w:val="0067422F"/>
    <w:rsid w:val="006A3C03"/>
    <w:rsid w:val="006A532A"/>
    <w:rsid w:val="006B4406"/>
    <w:rsid w:val="006B7338"/>
    <w:rsid w:val="006C5DD1"/>
    <w:rsid w:val="006C6EE1"/>
    <w:rsid w:val="006C7B39"/>
    <w:rsid w:val="006D0193"/>
    <w:rsid w:val="006E1117"/>
    <w:rsid w:val="006E484D"/>
    <w:rsid w:val="006E7F9F"/>
    <w:rsid w:val="006F5ACB"/>
    <w:rsid w:val="006F6301"/>
    <w:rsid w:val="00703607"/>
    <w:rsid w:val="0072442B"/>
    <w:rsid w:val="00725D9C"/>
    <w:rsid w:val="00725F99"/>
    <w:rsid w:val="00735AD7"/>
    <w:rsid w:val="00735E9A"/>
    <w:rsid w:val="00746F06"/>
    <w:rsid w:val="007569A4"/>
    <w:rsid w:val="00757C23"/>
    <w:rsid w:val="007634D8"/>
    <w:rsid w:val="0078074A"/>
    <w:rsid w:val="007809CF"/>
    <w:rsid w:val="007815B0"/>
    <w:rsid w:val="007910EE"/>
    <w:rsid w:val="00794AAD"/>
    <w:rsid w:val="007A12EA"/>
    <w:rsid w:val="007A294A"/>
    <w:rsid w:val="007B2A19"/>
    <w:rsid w:val="007B7AC2"/>
    <w:rsid w:val="007C0424"/>
    <w:rsid w:val="007C1F78"/>
    <w:rsid w:val="007E01E0"/>
    <w:rsid w:val="007E5EFC"/>
    <w:rsid w:val="007F3A28"/>
    <w:rsid w:val="007F76D0"/>
    <w:rsid w:val="00814DBB"/>
    <w:rsid w:val="008178C1"/>
    <w:rsid w:val="00822167"/>
    <w:rsid w:val="008255BB"/>
    <w:rsid w:val="00825FDB"/>
    <w:rsid w:val="008379A4"/>
    <w:rsid w:val="0084231F"/>
    <w:rsid w:val="0084286F"/>
    <w:rsid w:val="00850B74"/>
    <w:rsid w:val="008572F7"/>
    <w:rsid w:val="00863FEE"/>
    <w:rsid w:val="00880344"/>
    <w:rsid w:val="00880DBA"/>
    <w:rsid w:val="0089160E"/>
    <w:rsid w:val="008A5575"/>
    <w:rsid w:val="008B0200"/>
    <w:rsid w:val="008B3749"/>
    <w:rsid w:val="008C029C"/>
    <w:rsid w:val="008C6D7B"/>
    <w:rsid w:val="008D0C1D"/>
    <w:rsid w:val="008D516D"/>
    <w:rsid w:val="008D7A14"/>
    <w:rsid w:val="008E2826"/>
    <w:rsid w:val="008E2BC2"/>
    <w:rsid w:val="008F6F1A"/>
    <w:rsid w:val="008F78D7"/>
    <w:rsid w:val="00904E13"/>
    <w:rsid w:val="00907AA9"/>
    <w:rsid w:val="00911339"/>
    <w:rsid w:val="00914208"/>
    <w:rsid w:val="0091700F"/>
    <w:rsid w:val="00922D1B"/>
    <w:rsid w:val="0096724F"/>
    <w:rsid w:val="00974C96"/>
    <w:rsid w:val="00982D24"/>
    <w:rsid w:val="00984FCC"/>
    <w:rsid w:val="0098721C"/>
    <w:rsid w:val="0099460A"/>
    <w:rsid w:val="00995B5C"/>
    <w:rsid w:val="00996038"/>
    <w:rsid w:val="009A53B6"/>
    <w:rsid w:val="009D6413"/>
    <w:rsid w:val="009E6798"/>
    <w:rsid w:val="009E736F"/>
    <w:rsid w:val="00A1548C"/>
    <w:rsid w:val="00A15F46"/>
    <w:rsid w:val="00A34CC6"/>
    <w:rsid w:val="00A36B83"/>
    <w:rsid w:val="00A4232B"/>
    <w:rsid w:val="00A45D6E"/>
    <w:rsid w:val="00A47A49"/>
    <w:rsid w:val="00A47BEF"/>
    <w:rsid w:val="00A6055D"/>
    <w:rsid w:val="00A61BC7"/>
    <w:rsid w:val="00A676E5"/>
    <w:rsid w:val="00A746EE"/>
    <w:rsid w:val="00A97C58"/>
    <w:rsid w:val="00AB0C50"/>
    <w:rsid w:val="00AB5754"/>
    <w:rsid w:val="00AB6B7F"/>
    <w:rsid w:val="00AE22FC"/>
    <w:rsid w:val="00AF0939"/>
    <w:rsid w:val="00AF6FA5"/>
    <w:rsid w:val="00B13001"/>
    <w:rsid w:val="00B14CAA"/>
    <w:rsid w:val="00B24A2E"/>
    <w:rsid w:val="00B32EE2"/>
    <w:rsid w:val="00B47FA0"/>
    <w:rsid w:val="00B63A45"/>
    <w:rsid w:val="00B737A0"/>
    <w:rsid w:val="00B74C5C"/>
    <w:rsid w:val="00B92841"/>
    <w:rsid w:val="00BB6A27"/>
    <w:rsid w:val="00BB7F06"/>
    <w:rsid w:val="00BC2FC8"/>
    <w:rsid w:val="00BD3CA9"/>
    <w:rsid w:val="00BD7C99"/>
    <w:rsid w:val="00BE516C"/>
    <w:rsid w:val="00C01D20"/>
    <w:rsid w:val="00C022A6"/>
    <w:rsid w:val="00C1533A"/>
    <w:rsid w:val="00C208D6"/>
    <w:rsid w:val="00C234E4"/>
    <w:rsid w:val="00C24877"/>
    <w:rsid w:val="00C33546"/>
    <w:rsid w:val="00C34E31"/>
    <w:rsid w:val="00C3747A"/>
    <w:rsid w:val="00C407E0"/>
    <w:rsid w:val="00C44FF9"/>
    <w:rsid w:val="00C526F7"/>
    <w:rsid w:val="00C5497A"/>
    <w:rsid w:val="00C703CF"/>
    <w:rsid w:val="00C77F4F"/>
    <w:rsid w:val="00C81FAA"/>
    <w:rsid w:val="00C8200E"/>
    <w:rsid w:val="00C85042"/>
    <w:rsid w:val="00C85755"/>
    <w:rsid w:val="00CB02C8"/>
    <w:rsid w:val="00CB1172"/>
    <w:rsid w:val="00CB466F"/>
    <w:rsid w:val="00CB5D2A"/>
    <w:rsid w:val="00CC014D"/>
    <w:rsid w:val="00CD05AB"/>
    <w:rsid w:val="00CD5949"/>
    <w:rsid w:val="00CE3A24"/>
    <w:rsid w:val="00CF2990"/>
    <w:rsid w:val="00CF6C6E"/>
    <w:rsid w:val="00D35A38"/>
    <w:rsid w:val="00D41BC6"/>
    <w:rsid w:val="00D432D8"/>
    <w:rsid w:val="00D67187"/>
    <w:rsid w:val="00D72963"/>
    <w:rsid w:val="00D761B9"/>
    <w:rsid w:val="00D7747B"/>
    <w:rsid w:val="00D805B0"/>
    <w:rsid w:val="00D86B20"/>
    <w:rsid w:val="00D87249"/>
    <w:rsid w:val="00D9506A"/>
    <w:rsid w:val="00DB4B8A"/>
    <w:rsid w:val="00DC3F95"/>
    <w:rsid w:val="00DC43C9"/>
    <w:rsid w:val="00DD207C"/>
    <w:rsid w:val="00DD4CC6"/>
    <w:rsid w:val="00DE24F0"/>
    <w:rsid w:val="00DE51A3"/>
    <w:rsid w:val="00DE5965"/>
    <w:rsid w:val="00DF21F7"/>
    <w:rsid w:val="00DF5CF5"/>
    <w:rsid w:val="00E00249"/>
    <w:rsid w:val="00E00305"/>
    <w:rsid w:val="00E00411"/>
    <w:rsid w:val="00E01FD3"/>
    <w:rsid w:val="00E456A2"/>
    <w:rsid w:val="00E50409"/>
    <w:rsid w:val="00E50722"/>
    <w:rsid w:val="00E54C7E"/>
    <w:rsid w:val="00E550AD"/>
    <w:rsid w:val="00E617BD"/>
    <w:rsid w:val="00E66B64"/>
    <w:rsid w:val="00E7060A"/>
    <w:rsid w:val="00E73C85"/>
    <w:rsid w:val="00E806CF"/>
    <w:rsid w:val="00E825DE"/>
    <w:rsid w:val="00E82F4D"/>
    <w:rsid w:val="00E90512"/>
    <w:rsid w:val="00E911B5"/>
    <w:rsid w:val="00E941CB"/>
    <w:rsid w:val="00E962A5"/>
    <w:rsid w:val="00EA178C"/>
    <w:rsid w:val="00EA4BCF"/>
    <w:rsid w:val="00EB1100"/>
    <w:rsid w:val="00EB4314"/>
    <w:rsid w:val="00EB45FE"/>
    <w:rsid w:val="00EB604A"/>
    <w:rsid w:val="00EC08AA"/>
    <w:rsid w:val="00ED41CE"/>
    <w:rsid w:val="00ED6B6E"/>
    <w:rsid w:val="00EE0E6F"/>
    <w:rsid w:val="00EE502A"/>
    <w:rsid w:val="00EE6784"/>
    <w:rsid w:val="00EF648A"/>
    <w:rsid w:val="00EF6795"/>
    <w:rsid w:val="00EF6D76"/>
    <w:rsid w:val="00F02EB0"/>
    <w:rsid w:val="00F06C76"/>
    <w:rsid w:val="00F12436"/>
    <w:rsid w:val="00F1322D"/>
    <w:rsid w:val="00F14C02"/>
    <w:rsid w:val="00F178DB"/>
    <w:rsid w:val="00F32BA3"/>
    <w:rsid w:val="00F34FD8"/>
    <w:rsid w:val="00F3554C"/>
    <w:rsid w:val="00F56D40"/>
    <w:rsid w:val="00F6189A"/>
    <w:rsid w:val="00F62BEE"/>
    <w:rsid w:val="00F731A0"/>
    <w:rsid w:val="00F91912"/>
    <w:rsid w:val="00F9212D"/>
    <w:rsid w:val="00FA3EA6"/>
    <w:rsid w:val="00FB222E"/>
    <w:rsid w:val="00FB2A86"/>
    <w:rsid w:val="00FB5D40"/>
    <w:rsid w:val="00FD0567"/>
    <w:rsid w:val="00FD3A80"/>
    <w:rsid w:val="00FE52A9"/>
  </w:rsids>
  <m:mathPr>
    <m:mathFont m:val="Cambria Math"/>
    <m:brkBin m:val="before"/>
    <m:brkBinSub m:val="--"/>
    <m:smallFrac m:val="0"/>
    <m:dispDef/>
    <m:lMargin m:val="0"/>
    <m:rMargin m:val="0"/>
    <m:defJc m:val="centerGroup"/>
    <m:wrapIndent m:val="1440"/>
    <m:intLim m:val="subSup"/>
    <m:naryLim m:val="undOvr"/>
  </m:mathPr>
  <w:themeFontLang w:val="es-EC"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28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s-EC" w:eastAsia="es-E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3DFE"/>
    <w:pPr>
      <w:widowControl/>
    </w:pPr>
    <w:rPr>
      <w:rFonts w:ascii="Times New Roman" w:hAnsi="Times New Roman" w:cs="Times New Roman"/>
      <w:color w:val="auto"/>
      <w:lang w:val="es-ES_tradnl"/>
    </w:rPr>
  </w:style>
  <w:style w:type="paragraph" w:styleId="Ttulo1">
    <w:name w:val="heading 1"/>
    <w:basedOn w:val="Normal"/>
    <w:next w:val="Normal"/>
    <w:pPr>
      <w:keepNext/>
      <w:keepLines/>
      <w:widowControl w:val="0"/>
      <w:spacing w:before="480" w:after="120"/>
      <w:contextualSpacing/>
      <w:outlineLvl w:val="0"/>
    </w:pPr>
    <w:rPr>
      <w:rFonts w:ascii="Calibri" w:hAnsi="Calibri" w:cs="Calibri"/>
      <w:b/>
      <w:color w:val="000000"/>
      <w:sz w:val="48"/>
      <w:szCs w:val="48"/>
    </w:rPr>
  </w:style>
  <w:style w:type="paragraph" w:styleId="Ttulo2">
    <w:name w:val="heading 2"/>
    <w:basedOn w:val="Normal"/>
    <w:next w:val="Normal"/>
    <w:pPr>
      <w:keepNext/>
      <w:keepLines/>
      <w:widowControl w:val="0"/>
      <w:spacing w:before="360" w:after="80"/>
      <w:contextualSpacing/>
      <w:outlineLvl w:val="1"/>
    </w:pPr>
    <w:rPr>
      <w:rFonts w:ascii="Calibri" w:hAnsi="Calibri" w:cs="Calibri"/>
      <w:b/>
      <w:color w:val="000000"/>
      <w:sz w:val="36"/>
      <w:szCs w:val="36"/>
    </w:rPr>
  </w:style>
  <w:style w:type="paragraph" w:styleId="Ttulo3">
    <w:name w:val="heading 3"/>
    <w:basedOn w:val="Normal"/>
    <w:next w:val="Normal"/>
    <w:pPr>
      <w:keepNext/>
      <w:keepLines/>
      <w:widowControl w:val="0"/>
      <w:spacing w:before="280" w:after="80"/>
      <w:contextualSpacing/>
      <w:outlineLvl w:val="2"/>
    </w:pPr>
    <w:rPr>
      <w:rFonts w:ascii="Calibri" w:hAnsi="Calibri" w:cs="Calibri"/>
      <w:b/>
      <w:color w:val="000000"/>
      <w:sz w:val="28"/>
      <w:szCs w:val="28"/>
    </w:rPr>
  </w:style>
  <w:style w:type="paragraph" w:styleId="Ttulo4">
    <w:name w:val="heading 4"/>
    <w:basedOn w:val="Normal"/>
    <w:next w:val="Normal"/>
    <w:pPr>
      <w:keepNext/>
      <w:keepLines/>
      <w:widowControl w:val="0"/>
      <w:spacing w:before="240" w:after="40"/>
      <w:contextualSpacing/>
      <w:outlineLvl w:val="3"/>
    </w:pPr>
    <w:rPr>
      <w:rFonts w:ascii="Calibri" w:hAnsi="Calibri" w:cs="Calibri"/>
      <w:b/>
      <w:color w:val="000000"/>
    </w:rPr>
  </w:style>
  <w:style w:type="paragraph" w:styleId="Ttulo5">
    <w:name w:val="heading 5"/>
    <w:basedOn w:val="Normal"/>
    <w:next w:val="Normal"/>
    <w:pPr>
      <w:keepNext/>
      <w:keepLines/>
      <w:widowControl w:val="0"/>
      <w:spacing w:before="220" w:after="40"/>
      <w:contextualSpacing/>
      <w:outlineLvl w:val="4"/>
    </w:pPr>
    <w:rPr>
      <w:rFonts w:ascii="Calibri" w:hAnsi="Calibri" w:cs="Calibri"/>
      <w:b/>
      <w:color w:val="000000"/>
      <w:sz w:val="22"/>
      <w:szCs w:val="22"/>
    </w:rPr>
  </w:style>
  <w:style w:type="paragraph" w:styleId="Ttulo6">
    <w:name w:val="heading 6"/>
    <w:basedOn w:val="Normal"/>
    <w:next w:val="Normal"/>
    <w:pPr>
      <w:keepNext/>
      <w:keepLines/>
      <w:widowControl w:val="0"/>
      <w:spacing w:before="200" w:after="40"/>
      <w:contextualSpacing/>
      <w:outlineLvl w:val="5"/>
    </w:pPr>
    <w:rPr>
      <w:rFonts w:ascii="Calibri" w:hAnsi="Calibri" w:cs="Calibri"/>
      <w:b/>
      <w:color w:val="000000"/>
      <w:sz w:val="20"/>
      <w:szCs w:val="20"/>
    </w:rPr>
  </w:style>
  <w:style w:type="paragraph" w:styleId="Ttulo7">
    <w:name w:val="heading 7"/>
    <w:basedOn w:val="Normal"/>
    <w:next w:val="Normal"/>
    <w:link w:val="Ttulo7Car"/>
    <w:uiPriority w:val="9"/>
    <w:unhideWhenUsed/>
    <w:qFormat/>
    <w:rsid w:val="00B1300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widowControl w:val="0"/>
      <w:spacing w:before="480" w:after="120"/>
      <w:contextualSpacing/>
    </w:pPr>
    <w:rPr>
      <w:rFonts w:ascii="Calibri" w:hAnsi="Calibri" w:cs="Calibri"/>
      <w:b/>
      <w:color w:val="000000"/>
      <w:sz w:val="72"/>
      <w:szCs w:val="72"/>
    </w:rPr>
  </w:style>
  <w:style w:type="paragraph" w:styleId="Subttulo">
    <w:name w:val="Subtitle"/>
    <w:basedOn w:val="Normal"/>
    <w:next w:val="Normal"/>
    <w:pPr>
      <w:keepNext/>
      <w:keepLines/>
      <w:widowControl w:val="0"/>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top w:w="0" w:type="dxa"/>
        <w:left w:w="115" w:type="dxa"/>
        <w:bottom w:w="0" w:type="dxa"/>
        <w:right w:w="115" w:type="dxa"/>
      </w:tblCellMar>
    </w:tblPr>
  </w:style>
  <w:style w:type="paragraph" w:styleId="Textocomentario">
    <w:name w:val="annotation text"/>
    <w:basedOn w:val="Normal"/>
    <w:link w:val="TextocomentarioCar"/>
    <w:uiPriority w:val="99"/>
    <w:semiHidden/>
    <w:unhideWhenUsed/>
    <w:pPr>
      <w:widowControl w:val="0"/>
    </w:pPr>
    <w:rPr>
      <w:rFonts w:ascii="Calibri" w:hAnsi="Calibri" w:cs="Calibri"/>
      <w:color w:val="000000"/>
    </w:rPr>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161F8C"/>
    <w:pPr>
      <w:widowControl w:val="0"/>
    </w:pPr>
    <w:rPr>
      <w:rFonts w:ascii="Helvetica" w:hAnsi="Helvetica" w:cs="Calibri"/>
      <w:color w:val="000000"/>
      <w:sz w:val="18"/>
      <w:szCs w:val="18"/>
    </w:rPr>
  </w:style>
  <w:style w:type="character" w:customStyle="1" w:styleId="TextodegloboCar">
    <w:name w:val="Texto de globo Car"/>
    <w:basedOn w:val="Fuentedeprrafopredeter"/>
    <w:link w:val="Textodeglobo"/>
    <w:uiPriority w:val="99"/>
    <w:semiHidden/>
    <w:rsid w:val="00161F8C"/>
    <w:rPr>
      <w:rFonts w:ascii="Helvetica" w:hAnsi="Helvetica"/>
      <w:sz w:val="18"/>
      <w:szCs w:val="18"/>
    </w:rPr>
  </w:style>
  <w:style w:type="character" w:customStyle="1" w:styleId="time">
    <w:name w:val="time"/>
    <w:basedOn w:val="Fuentedeprrafopredeter"/>
    <w:rsid w:val="007E01E0"/>
  </w:style>
  <w:style w:type="character" w:customStyle="1" w:styleId="apple-converted-space">
    <w:name w:val="apple-converted-space"/>
    <w:basedOn w:val="Fuentedeprrafopredeter"/>
    <w:rsid w:val="007E01E0"/>
  </w:style>
  <w:style w:type="character" w:customStyle="1" w:styleId="Puesto1">
    <w:name w:val="Puesto1"/>
    <w:basedOn w:val="Fuentedeprrafopredeter"/>
    <w:rsid w:val="007E01E0"/>
  </w:style>
  <w:style w:type="paragraph" w:styleId="Prrafodelista">
    <w:name w:val="List Paragraph"/>
    <w:basedOn w:val="Normal"/>
    <w:uiPriority w:val="34"/>
    <w:qFormat/>
    <w:rsid w:val="007E01E0"/>
    <w:pPr>
      <w:ind w:left="720"/>
      <w:contextualSpacing/>
    </w:pPr>
  </w:style>
  <w:style w:type="table" w:styleId="Tablaconcuadrcula">
    <w:name w:val="Table Grid"/>
    <w:basedOn w:val="Tablanormal"/>
    <w:uiPriority w:val="39"/>
    <w:rsid w:val="002D5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iaintensa">
    <w:name w:val="Intense Reference"/>
    <w:basedOn w:val="Fuentedeprrafopredeter"/>
    <w:uiPriority w:val="32"/>
    <w:qFormat/>
    <w:rsid w:val="003C5250"/>
    <w:rPr>
      <w:b/>
      <w:bCs/>
      <w:smallCaps/>
      <w:color w:val="5B9BD5" w:themeColor="accent1"/>
      <w:spacing w:val="5"/>
    </w:rPr>
  </w:style>
  <w:style w:type="character" w:customStyle="1" w:styleId="Ttulo7Car">
    <w:name w:val="Título 7 Car"/>
    <w:basedOn w:val="Fuentedeprrafopredeter"/>
    <w:link w:val="Ttulo7"/>
    <w:uiPriority w:val="9"/>
    <w:rsid w:val="00B13001"/>
    <w:rPr>
      <w:rFonts w:asciiTheme="majorHAnsi" w:eastAsiaTheme="majorEastAsia" w:hAnsiTheme="majorHAnsi" w:cstheme="majorBidi"/>
      <w:i/>
      <w:iCs/>
      <w:color w:val="1F4D78" w:themeColor="accent1" w:themeShade="7F"/>
    </w:rPr>
  </w:style>
  <w:style w:type="character" w:styleId="nfasisintenso">
    <w:name w:val="Intense Emphasis"/>
    <w:basedOn w:val="Fuentedeprrafopredeter"/>
    <w:uiPriority w:val="21"/>
    <w:qFormat/>
    <w:rsid w:val="00B13001"/>
    <w:rPr>
      <w:i/>
      <w:iCs/>
      <w:color w:val="5B9BD5" w:themeColor="accent1"/>
    </w:rPr>
  </w:style>
  <w:style w:type="paragraph" w:styleId="Citaintensa">
    <w:name w:val="Intense Quote"/>
    <w:basedOn w:val="Normal"/>
    <w:next w:val="Normal"/>
    <w:link w:val="CitaintensaCar"/>
    <w:uiPriority w:val="30"/>
    <w:qFormat/>
    <w:rsid w:val="001B6D7C"/>
    <w:pPr>
      <w:pBdr>
        <w:top w:val="single" w:sz="4" w:space="10" w:color="5B9BD5" w:themeColor="accent1"/>
        <w:bottom w:val="single" w:sz="4" w:space="10" w:color="5B9BD5" w:themeColor="accent1"/>
      </w:pBdr>
      <w:spacing w:before="360" w:after="360"/>
      <w:ind w:left="864" w:right="864"/>
      <w:jc w:val="center"/>
    </w:pPr>
    <w:rPr>
      <w:iCs/>
      <w:color w:val="5B9BD5" w:themeColor="accent1"/>
    </w:rPr>
  </w:style>
  <w:style w:type="character" w:customStyle="1" w:styleId="CitaintensaCar">
    <w:name w:val="Cita intensa Car"/>
    <w:basedOn w:val="Fuentedeprrafopredeter"/>
    <w:link w:val="Citaintensa"/>
    <w:uiPriority w:val="30"/>
    <w:rsid w:val="001B6D7C"/>
    <w:rPr>
      <w:rFonts w:ascii="Times New Roman" w:hAnsi="Times New Roman" w:cs="Times New Roman"/>
      <w:iCs/>
      <w:color w:val="5B9BD5" w:themeColor="accent1"/>
    </w:rPr>
  </w:style>
  <w:style w:type="paragraph" w:styleId="Textonotapie">
    <w:name w:val="footnote text"/>
    <w:basedOn w:val="Normal"/>
    <w:link w:val="TextonotapieCar"/>
    <w:uiPriority w:val="99"/>
    <w:unhideWhenUsed/>
    <w:rsid w:val="00DB4B8A"/>
  </w:style>
  <w:style w:type="character" w:customStyle="1" w:styleId="TextonotapieCar">
    <w:name w:val="Texto nota pie Car"/>
    <w:basedOn w:val="Fuentedeprrafopredeter"/>
    <w:link w:val="Textonotapie"/>
    <w:uiPriority w:val="99"/>
    <w:rsid w:val="00DB4B8A"/>
    <w:rPr>
      <w:rFonts w:ascii="Times New Roman" w:hAnsi="Times New Roman" w:cs="Times New Roman"/>
      <w:color w:val="auto"/>
    </w:rPr>
  </w:style>
  <w:style w:type="character" w:styleId="Refdenotaalpie">
    <w:name w:val="footnote reference"/>
    <w:basedOn w:val="Fuentedeprrafopredeter"/>
    <w:uiPriority w:val="99"/>
    <w:unhideWhenUsed/>
    <w:rsid w:val="00DB4B8A"/>
    <w:rPr>
      <w:vertAlign w:val="superscript"/>
    </w:rPr>
  </w:style>
  <w:style w:type="paragraph" w:styleId="Encabezado">
    <w:name w:val="header"/>
    <w:basedOn w:val="Normal"/>
    <w:link w:val="EncabezadoCar"/>
    <w:uiPriority w:val="99"/>
    <w:unhideWhenUsed/>
    <w:rsid w:val="005376ED"/>
    <w:pPr>
      <w:tabs>
        <w:tab w:val="center" w:pos="4252"/>
        <w:tab w:val="right" w:pos="8504"/>
      </w:tabs>
    </w:pPr>
  </w:style>
  <w:style w:type="character" w:customStyle="1" w:styleId="EncabezadoCar">
    <w:name w:val="Encabezado Car"/>
    <w:basedOn w:val="Fuentedeprrafopredeter"/>
    <w:link w:val="Encabezado"/>
    <w:uiPriority w:val="99"/>
    <w:rsid w:val="005376ED"/>
    <w:rPr>
      <w:rFonts w:ascii="Times New Roman" w:hAnsi="Times New Roman" w:cs="Times New Roman"/>
      <w:color w:val="auto"/>
    </w:rPr>
  </w:style>
  <w:style w:type="paragraph" w:styleId="Piedepgina">
    <w:name w:val="footer"/>
    <w:basedOn w:val="Normal"/>
    <w:link w:val="PiedepginaCar"/>
    <w:uiPriority w:val="99"/>
    <w:unhideWhenUsed/>
    <w:rsid w:val="005376ED"/>
    <w:pPr>
      <w:tabs>
        <w:tab w:val="center" w:pos="4252"/>
        <w:tab w:val="right" w:pos="8504"/>
      </w:tabs>
    </w:pPr>
  </w:style>
  <w:style w:type="character" w:customStyle="1" w:styleId="PiedepginaCar">
    <w:name w:val="Pie de página Car"/>
    <w:basedOn w:val="Fuentedeprrafopredeter"/>
    <w:link w:val="Piedepgina"/>
    <w:uiPriority w:val="99"/>
    <w:rsid w:val="005376ED"/>
    <w:rPr>
      <w:rFonts w:ascii="Times New Roman" w:hAnsi="Times New Roman" w:cs="Times New Roman"/>
      <w:color w:val="auto"/>
    </w:rPr>
  </w:style>
  <w:style w:type="paragraph" w:styleId="Asuntodelcomentario">
    <w:name w:val="annotation subject"/>
    <w:basedOn w:val="Textocomentario"/>
    <w:next w:val="Textocomentario"/>
    <w:link w:val="AsuntodelcomentarioCar"/>
    <w:uiPriority w:val="99"/>
    <w:semiHidden/>
    <w:unhideWhenUsed/>
    <w:rsid w:val="00AF0939"/>
    <w:pPr>
      <w:widowControl/>
    </w:pPr>
    <w:rPr>
      <w:rFonts w:ascii="Times New Roman" w:hAnsi="Times New Roman" w:cs="Times New Roman"/>
      <w:b/>
      <w:bCs/>
      <w:color w:val="auto"/>
      <w:sz w:val="20"/>
      <w:szCs w:val="20"/>
    </w:rPr>
  </w:style>
  <w:style w:type="character" w:customStyle="1" w:styleId="AsuntodelcomentarioCar">
    <w:name w:val="Asunto del comentario Car"/>
    <w:basedOn w:val="TextocomentarioCar"/>
    <w:link w:val="Asuntodelcomentario"/>
    <w:uiPriority w:val="99"/>
    <w:semiHidden/>
    <w:rsid w:val="00AF0939"/>
    <w:rPr>
      <w:rFonts w:ascii="Times New Roman" w:hAnsi="Times New Roman" w:cs="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578160">
      <w:bodyDiv w:val="1"/>
      <w:marLeft w:val="0"/>
      <w:marRight w:val="0"/>
      <w:marTop w:val="0"/>
      <w:marBottom w:val="0"/>
      <w:divBdr>
        <w:top w:val="none" w:sz="0" w:space="0" w:color="auto"/>
        <w:left w:val="none" w:sz="0" w:space="0" w:color="auto"/>
        <w:bottom w:val="none" w:sz="0" w:space="0" w:color="auto"/>
        <w:right w:val="none" w:sz="0" w:space="0" w:color="auto"/>
      </w:divBdr>
    </w:div>
    <w:div w:id="229507460">
      <w:bodyDiv w:val="1"/>
      <w:marLeft w:val="0"/>
      <w:marRight w:val="0"/>
      <w:marTop w:val="0"/>
      <w:marBottom w:val="0"/>
      <w:divBdr>
        <w:top w:val="none" w:sz="0" w:space="0" w:color="auto"/>
        <w:left w:val="none" w:sz="0" w:space="0" w:color="auto"/>
        <w:bottom w:val="none" w:sz="0" w:space="0" w:color="auto"/>
        <w:right w:val="none" w:sz="0" w:space="0" w:color="auto"/>
      </w:divBdr>
    </w:div>
    <w:div w:id="1045450173">
      <w:bodyDiv w:val="1"/>
      <w:marLeft w:val="0"/>
      <w:marRight w:val="0"/>
      <w:marTop w:val="0"/>
      <w:marBottom w:val="0"/>
      <w:divBdr>
        <w:top w:val="none" w:sz="0" w:space="0" w:color="auto"/>
        <w:left w:val="none" w:sz="0" w:space="0" w:color="auto"/>
        <w:bottom w:val="none" w:sz="0" w:space="0" w:color="auto"/>
        <w:right w:val="none" w:sz="0" w:space="0" w:color="auto"/>
      </w:divBdr>
    </w:div>
    <w:div w:id="1600873095">
      <w:bodyDiv w:val="1"/>
      <w:marLeft w:val="0"/>
      <w:marRight w:val="0"/>
      <w:marTop w:val="0"/>
      <w:marBottom w:val="0"/>
      <w:divBdr>
        <w:top w:val="none" w:sz="0" w:space="0" w:color="auto"/>
        <w:left w:val="none" w:sz="0" w:space="0" w:color="auto"/>
        <w:bottom w:val="none" w:sz="0" w:space="0" w:color="auto"/>
        <w:right w:val="none" w:sz="0" w:space="0" w:color="auto"/>
      </w:divBdr>
    </w:div>
    <w:div w:id="1709993268">
      <w:bodyDiv w:val="1"/>
      <w:marLeft w:val="0"/>
      <w:marRight w:val="0"/>
      <w:marTop w:val="0"/>
      <w:marBottom w:val="0"/>
      <w:divBdr>
        <w:top w:val="none" w:sz="0" w:space="0" w:color="auto"/>
        <w:left w:val="none" w:sz="0" w:space="0" w:color="auto"/>
        <w:bottom w:val="none" w:sz="0" w:space="0" w:color="auto"/>
        <w:right w:val="none" w:sz="0" w:space="0" w:color="auto"/>
      </w:divBdr>
    </w:div>
    <w:div w:id="17914388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BEC30-CFFD-9442-AF9E-5F945CC2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5339</Characters>
  <Application>Microsoft Macintosh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Myriam Perez</cp:lastModifiedBy>
  <cp:revision>2</cp:revision>
  <dcterms:created xsi:type="dcterms:W3CDTF">2017-03-22T06:25:00Z</dcterms:created>
  <dcterms:modified xsi:type="dcterms:W3CDTF">2017-03-22T06:25:00Z</dcterms:modified>
</cp:coreProperties>
</file>